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1150"/>
        <w:tblW w:w="0" w:type="auto"/>
        <w:tblLook w:val="04A0" w:firstRow="1" w:lastRow="0" w:firstColumn="1" w:lastColumn="0" w:noHBand="0" w:noVBand="1"/>
      </w:tblPr>
      <w:tblGrid>
        <w:gridCol w:w="3145"/>
        <w:gridCol w:w="5865"/>
      </w:tblGrid>
      <w:tr w:rsidR="009B54B5" w14:paraId="703149E8" w14:textId="77777777" w:rsidTr="009B54B5">
        <w:tc>
          <w:tcPr>
            <w:tcW w:w="3145" w:type="dxa"/>
          </w:tcPr>
          <w:p w14:paraId="154226F1" w14:textId="77777777" w:rsidR="009B54B5" w:rsidRDefault="009B54B5" w:rsidP="009B54B5">
            <w:pPr>
              <w:rPr>
                <w:rFonts w:ascii="Verdana" w:hAnsi="Verdana"/>
                <w:sz w:val="24"/>
                <w:szCs w:val="24"/>
              </w:rPr>
            </w:pPr>
            <w:bookmarkStart w:id="0" w:name="_GoBack"/>
            <w:bookmarkEnd w:id="0"/>
            <w:r>
              <w:rPr>
                <w:rFonts w:ascii="Verdana" w:hAnsi="Verdana"/>
                <w:sz w:val="24"/>
                <w:szCs w:val="24"/>
              </w:rPr>
              <w:t>Policy title:</w:t>
            </w:r>
          </w:p>
        </w:tc>
        <w:tc>
          <w:tcPr>
            <w:tcW w:w="5865" w:type="dxa"/>
          </w:tcPr>
          <w:p w14:paraId="25DCA22D" w14:textId="77777777" w:rsidR="009B54B5" w:rsidRPr="00440009" w:rsidRDefault="009B54B5" w:rsidP="009B54B5">
            <w:pPr>
              <w:rPr>
                <w:rFonts w:ascii="Verdana" w:hAnsi="Verdana"/>
                <w:b/>
              </w:rPr>
            </w:pPr>
            <w:r>
              <w:rPr>
                <w:rFonts w:ascii="Verdana" w:hAnsi="Verdana"/>
                <w:b/>
              </w:rPr>
              <w:t>Accessibility Plan</w:t>
            </w:r>
          </w:p>
          <w:p w14:paraId="1C465BC9" w14:textId="77777777" w:rsidR="009B54B5" w:rsidRPr="008639DC" w:rsidRDefault="009B54B5" w:rsidP="009B54B5">
            <w:pPr>
              <w:rPr>
                <w:rFonts w:ascii="Verdana" w:hAnsi="Verdana"/>
                <w:b/>
                <w:sz w:val="10"/>
                <w:szCs w:val="10"/>
              </w:rPr>
            </w:pPr>
          </w:p>
          <w:p w14:paraId="523BF3C7" w14:textId="77777777" w:rsidR="009B54B5" w:rsidRDefault="009B54B5" w:rsidP="009B54B5">
            <w:pPr>
              <w:rPr>
                <w:rFonts w:ascii="Verdana" w:hAnsi="Verdana"/>
                <w:b/>
              </w:rPr>
            </w:pPr>
            <w:r w:rsidRPr="00440009">
              <w:rPr>
                <w:rFonts w:ascii="Verdana" w:hAnsi="Verdana"/>
                <w:b/>
              </w:rPr>
              <w:t>Green Lane Infant School</w:t>
            </w:r>
          </w:p>
          <w:p w14:paraId="6103F740" w14:textId="77777777" w:rsidR="009B54B5" w:rsidRPr="008639DC" w:rsidRDefault="009B54B5" w:rsidP="009B54B5">
            <w:pPr>
              <w:rPr>
                <w:rFonts w:ascii="Verdana" w:hAnsi="Verdana"/>
                <w:b/>
                <w:sz w:val="8"/>
                <w:szCs w:val="8"/>
              </w:rPr>
            </w:pPr>
          </w:p>
        </w:tc>
      </w:tr>
      <w:tr w:rsidR="009B54B5" w14:paraId="7D2EC0BF" w14:textId="77777777" w:rsidTr="009B54B5">
        <w:tc>
          <w:tcPr>
            <w:tcW w:w="3145" w:type="dxa"/>
          </w:tcPr>
          <w:p w14:paraId="2DED4C8F" w14:textId="77777777" w:rsidR="009B54B5" w:rsidRDefault="009B54B5" w:rsidP="009B54B5">
            <w:pPr>
              <w:rPr>
                <w:rFonts w:ascii="Verdana" w:hAnsi="Verdana"/>
                <w:sz w:val="24"/>
                <w:szCs w:val="24"/>
              </w:rPr>
            </w:pPr>
            <w:r>
              <w:rPr>
                <w:rFonts w:ascii="Verdana" w:hAnsi="Verdana"/>
                <w:sz w:val="24"/>
                <w:szCs w:val="24"/>
              </w:rPr>
              <w:t>Purpose:</w:t>
            </w:r>
          </w:p>
        </w:tc>
        <w:tc>
          <w:tcPr>
            <w:tcW w:w="5865" w:type="dxa"/>
          </w:tcPr>
          <w:p w14:paraId="039EC66C" w14:textId="77777777" w:rsidR="009B54B5" w:rsidRPr="00440009" w:rsidRDefault="009B54B5" w:rsidP="009B54B5">
            <w:pPr>
              <w:rPr>
                <w:rFonts w:ascii="Verdana" w:hAnsi="Verdana"/>
              </w:rPr>
            </w:pPr>
            <w:r>
              <w:rPr>
                <w:rFonts w:ascii="Verdana" w:hAnsi="Verdana"/>
              </w:rPr>
              <w:t>To promote educational inclusion.</w:t>
            </w:r>
          </w:p>
        </w:tc>
      </w:tr>
      <w:tr w:rsidR="009B54B5" w14:paraId="2AABA3D6" w14:textId="77777777" w:rsidTr="009B54B5">
        <w:tc>
          <w:tcPr>
            <w:tcW w:w="3145" w:type="dxa"/>
          </w:tcPr>
          <w:p w14:paraId="05A56357" w14:textId="77777777" w:rsidR="009B54B5" w:rsidRDefault="009B54B5" w:rsidP="009B54B5">
            <w:pPr>
              <w:rPr>
                <w:rFonts w:ascii="Verdana" w:hAnsi="Verdana"/>
                <w:sz w:val="24"/>
                <w:szCs w:val="24"/>
              </w:rPr>
            </w:pPr>
            <w:r>
              <w:rPr>
                <w:rFonts w:ascii="Verdana" w:hAnsi="Verdana"/>
                <w:sz w:val="24"/>
                <w:szCs w:val="24"/>
              </w:rPr>
              <w:t>Date ratified:</w:t>
            </w:r>
          </w:p>
        </w:tc>
        <w:tc>
          <w:tcPr>
            <w:tcW w:w="5865" w:type="dxa"/>
          </w:tcPr>
          <w:p w14:paraId="34E0AF23" w14:textId="749A25E6" w:rsidR="009B54B5" w:rsidRPr="00440009" w:rsidRDefault="00E40843" w:rsidP="009B54B5">
            <w:pPr>
              <w:rPr>
                <w:rFonts w:ascii="Verdana" w:hAnsi="Verdana"/>
              </w:rPr>
            </w:pPr>
            <w:r>
              <w:rPr>
                <w:rFonts w:ascii="Verdana" w:hAnsi="Verdana"/>
              </w:rPr>
              <w:t>3</w:t>
            </w:r>
            <w:r w:rsidRPr="00E40843">
              <w:rPr>
                <w:rFonts w:ascii="Verdana" w:hAnsi="Verdana"/>
                <w:vertAlign w:val="superscript"/>
              </w:rPr>
              <w:t>rd</w:t>
            </w:r>
            <w:r>
              <w:rPr>
                <w:rFonts w:ascii="Verdana" w:hAnsi="Verdana"/>
              </w:rPr>
              <w:t xml:space="preserve"> October 2022</w:t>
            </w:r>
          </w:p>
        </w:tc>
      </w:tr>
      <w:tr w:rsidR="009B54B5" w14:paraId="77A803F8" w14:textId="77777777" w:rsidTr="009B54B5">
        <w:tc>
          <w:tcPr>
            <w:tcW w:w="3145" w:type="dxa"/>
          </w:tcPr>
          <w:p w14:paraId="15B92595" w14:textId="77777777" w:rsidR="009B54B5" w:rsidRDefault="009B54B5" w:rsidP="009B54B5">
            <w:pPr>
              <w:rPr>
                <w:rFonts w:ascii="Verdana" w:hAnsi="Verdana"/>
                <w:sz w:val="24"/>
                <w:szCs w:val="24"/>
              </w:rPr>
            </w:pPr>
            <w:r>
              <w:rPr>
                <w:rFonts w:ascii="Verdana" w:hAnsi="Verdana"/>
                <w:sz w:val="24"/>
                <w:szCs w:val="24"/>
              </w:rPr>
              <w:t>Review date:</w:t>
            </w:r>
          </w:p>
        </w:tc>
        <w:tc>
          <w:tcPr>
            <w:tcW w:w="5865" w:type="dxa"/>
          </w:tcPr>
          <w:p w14:paraId="7AE37AA0" w14:textId="77777777" w:rsidR="009B54B5" w:rsidRPr="00440009" w:rsidRDefault="009B54B5" w:rsidP="009B54B5">
            <w:pPr>
              <w:rPr>
                <w:rFonts w:ascii="Verdana" w:hAnsi="Verdana"/>
                <w:i/>
              </w:rPr>
            </w:pPr>
            <w:r w:rsidRPr="00440009">
              <w:rPr>
                <w:rFonts w:ascii="Verdana" w:hAnsi="Verdana"/>
                <w:i/>
              </w:rPr>
              <w:t>This policy will be reviewed annually. Any suggested amendments will be presented to the Governing Board for approval.</w:t>
            </w:r>
          </w:p>
          <w:p w14:paraId="03E4407E" w14:textId="77777777" w:rsidR="009B54B5" w:rsidRPr="00440009" w:rsidRDefault="009B54B5" w:rsidP="009B54B5">
            <w:pPr>
              <w:rPr>
                <w:rFonts w:ascii="Verdana" w:hAnsi="Verdana"/>
                <w:i/>
                <w:sz w:val="8"/>
                <w:szCs w:val="8"/>
              </w:rPr>
            </w:pPr>
          </w:p>
          <w:p w14:paraId="668AD8B2" w14:textId="77777777" w:rsidR="009B54B5" w:rsidRPr="00440009" w:rsidRDefault="009B54B5" w:rsidP="009B54B5">
            <w:pPr>
              <w:rPr>
                <w:rFonts w:ascii="Verdana" w:hAnsi="Verdana"/>
              </w:rPr>
            </w:pPr>
          </w:p>
        </w:tc>
      </w:tr>
      <w:tr w:rsidR="009B54B5" w14:paraId="62A4D0D7" w14:textId="77777777" w:rsidTr="009B54B5">
        <w:trPr>
          <w:trHeight w:val="629"/>
        </w:trPr>
        <w:tc>
          <w:tcPr>
            <w:tcW w:w="3145" w:type="dxa"/>
          </w:tcPr>
          <w:p w14:paraId="03AD4319" w14:textId="77777777" w:rsidR="009B54B5" w:rsidRDefault="009B54B5" w:rsidP="009B54B5">
            <w:pPr>
              <w:rPr>
                <w:rFonts w:ascii="Verdana" w:hAnsi="Verdana"/>
                <w:sz w:val="24"/>
                <w:szCs w:val="24"/>
              </w:rPr>
            </w:pPr>
            <w:r>
              <w:rPr>
                <w:rFonts w:ascii="Verdana" w:hAnsi="Verdana"/>
                <w:sz w:val="24"/>
                <w:szCs w:val="24"/>
              </w:rPr>
              <w:t>Coordinator/s:</w:t>
            </w:r>
          </w:p>
        </w:tc>
        <w:tc>
          <w:tcPr>
            <w:tcW w:w="5865" w:type="dxa"/>
          </w:tcPr>
          <w:p w14:paraId="28F3CF41" w14:textId="77777777" w:rsidR="009B54B5" w:rsidRPr="008639DC" w:rsidRDefault="009B54B5" w:rsidP="009B54B5">
            <w:pPr>
              <w:rPr>
                <w:rFonts w:ascii="Verdana" w:hAnsi="Verdana"/>
                <w:sz w:val="10"/>
                <w:szCs w:val="10"/>
              </w:rPr>
            </w:pPr>
          </w:p>
          <w:p w14:paraId="2C62BACB" w14:textId="77777777" w:rsidR="009B54B5" w:rsidRPr="00440009" w:rsidRDefault="009B54B5" w:rsidP="009B54B5">
            <w:pPr>
              <w:rPr>
                <w:rFonts w:ascii="Verdana" w:hAnsi="Verdana"/>
              </w:rPr>
            </w:pPr>
            <w:proofErr w:type="spellStart"/>
            <w:r>
              <w:rPr>
                <w:rFonts w:ascii="Verdana" w:hAnsi="Verdana"/>
              </w:rPr>
              <w:t>SENCo</w:t>
            </w:r>
            <w:proofErr w:type="spellEnd"/>
            <w:r>
              <w:rPr>
                <w:rFonts w:ascii="Verdana" w:hAnsi="Verdana"/>
              </w:rPr>
              <w:t>: Mrs Nicola Shaw</w:t>
            </w:r>
          </w:p>
        </w:tc>
      </w:tr>
      <w:tr w:rsidR="009B54B5" w14:paraId="1BA06F49" w14:textId="77777777" w:rsidTr="009B54B5">
        <w:tc>
          <w:tcPr>
            <w:tcW w:w="3145" w:type="dxa"/>
          </w:tcPr>
          <w:p w14:paraId="67ECB2CD" w14:textId="77777777" w:rsidR="009B54B5" w:rsidRDefault="009B54B5" w:rsidP="009B54B5">
            <w:pPr>
              <w:rPr>
                <w:rFonts w:ascii="Verdana" w:hAnsi="Verdana"/>
                <w:sz w:val="24"/>
                <w:szCs w:val="24"/>
              </w:rPr>
            </w:pPr>
            <w:r>
              <w:rPr>
                <w:rFonts w:ascii="Verdana" w:hAnsi="Verdana"/>
                <w:sz w:val="24"/>
                <w:szCs w:val="24"/>
              </w:rPr>
              <w:t>Signed:</w:t>
            </w:r>
          </w:p>
        </w:tc>
        <w:tc>
          <w:tcPr>
            <w:tcW w:w="5865" w:type="dxa"/>
          </w:tcPr>
          <w:p w14:paraId="7E94557C" w14:textId="61D0227C" w:rsidR="009B54B5" w:rsidRPr="00440009" w:rsidRDefault="00E40843" w:rsidP="009B54B5">
            <w:pPr>
              <w:rPr>
                <w:rFonts w:ascii="Verdana" w:hAnsi="Verdana"/>
              </w:rPr>
            </w:pPr>
            <w:r>
              <w:rPr>
                <w:rFonts w:ascii="Verdana" w:hAnsi="Verdana"/>
              </w:rPr>
              <w:t xml:space="preserve">Paul Archdeacon </w:t>
            </w:r>
          </w:p>
        </w:tc>
      </w:tr>
    </w:tbl>
    <w:p w14:paraId="74D9F319" w14:textId="6D5A49E9" w:rsidR="009B54B5" w:rsidRDefault="009B54B5" w:rsidP="009B54B5">
      <w:pPr>
        <w:rPr>
          <w:rFonts w:ascii="Verdana" w:hAnsi="Verdana"/>
          <w:sz w:val="24"/>
          <w:szCs w:val="24"/>
        </w:rPr>
      </w:pPr>
      <w:r>
        <w:rPr>
          <w:noProof/>
          <w:lang w:eastAsia="en-GB"/>
        </w:rPr>
        <mc:AlternateContent>
          <mc:Choice Requires="wpg">
            <w:drawing>
              <wp:anchor distT="0" distB="0" distL="114300" distR="114300" simplePos="0" relativeHeight="251659264" behindDoc="1" locked="0" layoutInCell="1" allowOverlap="1" wp14:anchorId="73A34151" wp14:editId="19DC95BB">
                <wp:simplePos x="0" y="0"/>
                <wp:positionH relativeFrom="margin">
                  <wp:posOffset>-774700</wp:posOffset>
                </wp:positionH>
                <wp:positionV relativeFrom="page">
                  <wp:posOffset>184150</wp:posOffset>
                </wp:positionV>
                <wp:extent cx="7200900" cy="10350500"/>
                <wp:effectExtent l="0" t="0" r="0" b="0"/>
                <wp:wrapNone/>
                <wp:docPr id="10" name="Group 10" title="Page frame with tab"/>
                <wp:cNvGraphicFramePr/>
                <a:graphic xmlns:a="http://schemas.openxmlformats.org/drawingml/2006/main">
                  <a:graphicData uri="http://schemas.microsoft.com/office/word/2010/wordprocessingGroup">
                    <wpg:wgp>
                      <wpg:cNvGrpSpPr/>
                      <wpg:grpSpPr>
                        <a:xfrm>
                          <a:off x="0" y="0"/>
                          <a:ext cx="7200900" cy="10350500"/>
                          <a:chOff x="55493" y="-1197485"/>
                          <a:chExt cx="7315200" cy="8270773"/>
                        </a:xfrm>
                      </wpg:grpSpPr>
                      <wps:wsp>
                        <wps:cNvPr id="8" name="Frame 8"/>
                        <wps:cNvSpPr/>
                        <wps:spPr>
                          <a:xfrm>
                            <a:off x="55493" y="-1197485"/>
                            <a:ext cx="7315200" cy="8270773"/>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2B8CFFC0" w14:textId="77777777" w:rsidR="009B54B5" w:rsidRDefault="009B54B5" w:rsidP="009B54B5">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3A34151" id="Group 10" o:spid="_x0000_s1026" alt="Title: Page frame with tab" style="position:absolute;margin-left:-61pt;margin-top:14.5pt;width:567pt;height:815pt;z-index:-251657216;mso-position-horizontal-relative:margin;mso-position-vertical-relative:page" coordorigin="554,-11974" coordsize="73152,8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">
                <v:shape id="Frame 8" o:spid="_x0000_s1027" style="position:absolute;left:554;top:-11974;width:73152;height:82706;visibility:visible;mso-wrap-style:square;v-text-anchor:middle" coordsize="7315200,827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" path="m,l7315200,r,8270773l,8270773,,xm190488,190488r,7889797l7124712,8080285r,-7889797l190488,190488xe" fillcolor="#4f81bd [3204]" stroked="f" strokeweight="2pt">
                  <v:path arrowok="t" o:connecttype="custom" o:connectlocs="0,0;7315200,0;7315200,8270773;0,8270773;0,0;190488,190488;190488,8080285;7124712,8080285;7124712,190488;190488,190488" o:connectangles="0,0,0,0,0,0,0,0,0,0"/>
                </v:shape>
                <v:shape id="Freeform 7"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2B8CFFC0" w14:textId="77777777" w:rsidR="009B54B5" w:rsidRDefault="009B54B5" w:rsidP="009B54B5">
                        <w:pPr>
                          <w:jc w:val="center"/>
                        </w:pPr>
                      </w:p>
                    </w:txbxContent>
                  </v:textbox>
                </v:shape>
                <w10:wrap anchorx="margin" anchory="page"/>
              </v:group>
            </w:pict>
          </mc:Fallback>
        </mc:AlternateContent>
      </w:r>
    </w:p>
    <w:p w14:paraId="5D453BEC" w14:textId="604BA169" w:rsidR="009B54B5" w:rsidRDefault="009B54B5" w:rsidP="00834B7E">
      <w:pPr>
        <w:jc w:val="center"/>
        <w:rPr>
          <w:rFonts w:ascii="Ink Free" w:hAnsi="Ink Free" w:cs="Arial"/>
          <w:b/>
          <w:sz w:val="28"/>
          <w:szCs w:val="28"/>
          <w:u w:val="single"/>
        </w:rPr>
      </w:pPr>
    </w:p>
    <w:p w14:paraId="03E8A27B" w14:textId="77777777" w:rsidR="009B54B5" w:rsidRDefault="009B54B5" w:rsidP="00834B7E">
      <w:pPr>
        <w:jc w:val="center"/>
        <w:rPr>
          <w:rFonts w:ascii="Ink Free" w:hAnsi="Ink Free" w:cs="Arial"/>
          <w:b/>
          <w:sz w:val="28"/>
          <w:szCs w:val="28"/>
          <w:u w:val="single"/>
        </w:rPr>
      </w:pPr>
    </w:p>
    <w:p w14:paraId="4150FDDB" w14:textId="06ACC2FA" w:rsidR="009B54B5" w:rsidRDefault="003D7045" w:rsidP="00834B7E">
      <w:pPr>
        <w:jc w:val="center"/>
        <w:rPr>
          <w:rFonts w:ascii="Ink Free" w:hAnsi="Ink Free" w:cs="Arial"/>
          <w:b/>
          <w:sz w:val="28"/>
          <w:szCs w:val="28"/>
          <w:u w:val="single"/>
        </w:rPr>
      </w:pPr>
      <w:r>
        <w:rPr>
          <w:rFonts w:ascii="Ink Free" w:hAnsi="Ink Free" w:cs="Arial"/>
          <w:b/>
          <w:noProof/>
          <w:sz w:val="28"/>
          <w:szCs w:val="28"/>
          <w:u w:val="single"/>
        </w:rPr>
        <w:drawing>
          <wp:anchor distT="0" distB="0" distL="114300" distR="114300" simplePos="0" relativeHeight="251660288" behindDoc="0" locked="0" layoutInCell="1" allowOverlap="1" wp14:anchorId="33B00D42" wp14:editId="2645502D">
            <wp:simplePos x="0" y="0"/>
            <wp:positionH relativeFrom="column">
              <wp:posOffset>2089150</wp:posOffset>
            </wp:positionH>
            <wp:positionV relativeFrom="paragraph">
              <wp:posOffset>62230</wp:posOffset>
            </wp:positionV>
            <wp:extent cx="1170305" cy="9817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981710"/>
                    </a:xfrm>
                    <a:prstGeom prst="rect">
                      <a:avLst/>
                    </a:prstGeom>
                    <a:noFill/>
                  </pic:spPr>
                </pic:pic>
              </a:graphicData>
            </a:graphic>
            <wp14:sizeRelH relativeFrom="page">
              <wp14:pctWidth>0</wp14:pctWidth>
            </wp14:sizeRelH>
            <wp14:sizeRelV relativeFrom="page">
              <wp14:pctHeight>0</wp14:pctHeight>
            </wp14:sizeRelV>
          </wp:anchor>
        </w:drawing>
      </w:r>
    </w:p>
    <w:p w14:paraId="1678159F" w14:textId="37ECAA75" w:rsidR="009B54B5" w:rsidRDefault="009B54B5" w:rsidP="00834B7E">
      <w:pPr>
        <w:jc w:val="center"/>
        <w:rPr>
          <w:rFonts w:ascii="Ink Free" w:hAnsi="Ink Free" w:cs="Arial"/>
          <w:b/>
          <w:sz w:val="28"/>
          <w:szCs w:val="28"/>
          <w:u w:val="single"/>
        </w:rPr>
      </w:pPr>
    </w:p>
    <w:p w14:paraId="5A315DB4" w14:textId="3F24ED34" w:rsidR="009B54B5" w:rsidRDefault="009B54B5" w:rsidP="00834B7E">
      <w:pPr>
        <w:jc w:val="center"/>
        <w:rPr>
          <w:rFonts w:ascii="Ink Free" w:hAnsi="Ink Free" w:cs="Arial"/>
          <w:b/>
          <w:sz w:val="28"/>
          <w:szCs w:val="28"/>
          <w:u w:val="single"/>
        </w:rPr>
      </w:pPr>
    </w:p>
    <w:p w14:paraId="069AFD00" w14:textId="77777777" w:rsidR="009B54B5" w:rsidRDefault="009B54B5" w:rsidP="00834B7E">
      <w:pPr>
        <w:jc w:val="center"/>
        <w:rPr>
          <w:rFonts w:ascii="Ink Free" w:hAnsi="Ink Free" w:cs="Arial"/>
          <w:b/>
          <w:sz w:val="28"/>
          <w:szCs w:val="28"/>
          <w:u w:val="single"/>
        </w:rPr>
      </w:pPr>
    </w:p>
    <w:p w14:paraId="2E244463" w14:textId="77777777" w:rsidR="009B54B5" w:rsidRDefault="009B54B5" w:rsidP="00834B7E">
      <w:pPr>
        <w:jc w:val="center"/>
        <w:rPr>
          <w:rFonts w:ascii="Ink Free" w:hAnsi="Ink Free" w:cs="Arial"/>
          <w:b/>
          <w:sz w:val="28"/>
          <w:szCs w:val="28"/>
          <w:u w:val="single"/>
        </w:rPr>
      </w:pPr>
    </w:p>
    <w:p w14:paraId="48781156" w14:textId="77777777" w:rsidR="009B54B5" w:rsidRDefault="009B54B5" w:rsidP="00834B7E">
      <w:pPr>
        <w:jc w:val="center"/>
        <w:rPr>
          <w:rFonts w:ascii="Ink Free" w:hAnsi="Ink Free" w:cs="Arial"/>
          <w:b/>
          <w:sz w:val="28"/>
          <w:szCs w:val="28"/>
          <w:u w:val="single"/>
        </w:rPr>
      </w:pPr>
    </w:p>
    <w:tbl>
      <w:tblPr>
        <w:tblStyle w:val="TableGrid"/>
        <w:tblpPr w:leftFromText="180" w:rightFromText="180" w:vertAnchor="text" w:horzAnchor="margin" w:tblpY="-32"/>
        <w:tblW w:w="0" w:type="auto"/>
        <w:tblLook w:val="04A0" w:firstRow="1" w:lastRow="0" w:firstColumn="1" w:lastColumn="0" w:noHBand="0" w:noVBand="1"/>
      </w:tblPr>
      <w:tblGrid>
        <w:gridCol w:w="4505"/>
        <w:gridCol w:w="4505"/>
      </w:tblGrid>
      <w:tr w:rsidR="003D7045" w14:paraId="160BFD2E" w14:textId="77777777" w:rsidTr="003D7045">
        <w:tc>
          <w:tcPr>
            <w:tcW w:w="4505" w:type="dxa"/>
          </w:tcPr>
          <w:p w14:paraId="5D624CA2" w14:textId="77777777" w:rsidR="003D7045" w:rsidRDefault="003D7045" w:rsidP="003D7045">
            <w:pPr>
              <w:rPr>
                <w:rFonts w:ascii="Verdana" w:hAnsi="Verdana"/>
                <w:sz w:val="24"/>
                <w:szCs w:val="24"/>
              </w:rPr>
            </w:pPr>
            <w:r>
              <w:rPr>
                <w:rFonts w:ascii="Verdana" w:hAnsi="Verdana"/>
                <w:sz w:val="24"/>
                <w:szCs w:val="24"/>
              </w:rPr>
              <w:t>Version control</w:t>
            </w:r>
          </w:p>
        </w:tc>
        <w:tc>
          <w:tcPr>
            <w:tcW w:w="4505" w:type="dxa"/>
          </w:tcPr>
          <w:p w14:paraId="1F22D32C" w14:textId="77777777" w:rsidR="003D7045" w:rsidRDefault="003D7045" w:rsidP="003D7045">
            <w:pPr>
              <w:rPr>
                <w:rFonts w:ascii="Verdana" w:hAnsi="Verdana"/>
                <w:sz w:val="24"/>
                <w:szCs w:val="24"/>
              </w:rPr>
            </w:pPr>
            <w:r>
              <w:rPr>
                <w:rFonts w:ascii="Verdana" w:hAnsi="Verdana"/>
                <w:sz w:val="24"/>
                <w:szCs w:val="24"/>
              </w:rPr>
              <w:t>1.1</w:t>
            </w:r>
          </w:p>
        </w:tc>
      </w:tr>
      <w:tr w:rsidR="003D7045" w14:paraId="50B7F4E6" w14:textId="77777777" w:rsidTr="003D7045">
        <w:tc>
          <w:tcPr>
            <w:tcW w:w="4505" w:type="dxa"/>
          </w:tcPr>
          <w:p w14:paraId="64FC780B" w14:textId="77777777" w:rsidR="003D7045" w:rsidRDefault="003D7045" w:rsidP="003D7045">
            <w:pPr>
              <w:rPr>
                <w:rFonts w:ascii="Verdana" w:hAnsi="Verdana"/>
                <w:sz w:val="24"/>
                <w:szCs w:val="24"/>
              </w:rPr>
            </w:pPr>
            <w:r>
              <w:rPr>
                <w:rFonts w:ascii="Verdana" w:hAnsi="Verdana"/>
                <w:sz w:val="24"/>
                <w:szCs w:val="24"/>
              </w:rPr>
              <w:t>Authors:</w:t>
            </w:r>
          </w:p>
        </w:tc>
        <w:tc>
          <w:tcPr>
            <w:tcW w:w="4505" w:type="dxa"/>
          </w:tcPr>
          <w:p w14:paraId="44962FE3" w14:textId="77777777" w:rsidR="003D7045" w:rsidRDefault="003D7045" w:rsidP="003D7045">
            <w:pPr>
              <w:rPr>
                <w:rFonts w:ascii="Verdana" w:hAnsi="Verdana"/>
                <w:sz w:val="24"/>
                <w:szCs w:val="24"/>
              </w:rPr>
            </w:pPr>
            <w:r>
              <w:rPr>
                <w:rFonts w:ascii="Verdana" w:hAnsi="Verdana"/>
              </w:rPr>
              <w:t>Nicola Shaw</w:t>
            </w:r>
          </w:p>
        </w:tc>
      </w:tr>
      <w:tr w:rsidR="003D7045" w:rsidRPr="008639DC" w14:paraId="677F1316" w14:textId="77777777" w:rsidTr="003D7045">
        <w:tc>
          <w:tcPr>
            <w:tcW w:w="4505" w:type="dxa"/>
          </w:tcPr>
          <w:p w14:paraId="3C3B08CD" w14:textId="77777777" w:rsidR="003D7045" w:rsidRDefault="003D7045" w:rsidP="003D7045">
            <w:pPr>
              <w:rPr>
                <w:rFonts w:ascii="Verdana" w:hAnsi="Verdana"/>
                <w:sz w:val="24"/>
                <w:szCs w:val="24"/>
              </w:rPr>
            </w:pPr>
            <w:r>
              <w:rPr>
                <w:rFonts w:ascii="Verdana" w:hAnsi="Verdana"/>
                <w:sz w:val="24"/>
                <w:szCs w:val="24"/>
              </w:rPr>
              <w:t>Date:</w:t>
            </w:r>
          </w:p>
        </w:tc>
        <w:tc>
          <w:tcPr>
            <w:tcW w:w="4505" w:type="dxa"/>
          </w:tcPr>
          <w:p w14:paraId="3FCD73DE" w14:textId="77777777" w:rsidR="003D7045" w:rsidRDefault="003D7045" w:rsidP="003D7045">
            <w:pPr>
              <w:rPr>
                <w:rFonts w:ascii="Verdana" w:hAnsi="Verdana"/>
                <w:sz w:val="24"/>
                <w:szCs w:val="24"/>
              </w:rPr>
            </w:pPr>
            <w:r>
              <w:rPr>
                <w:rFonts w:ascii="Verdana" w:hAnsi="Verdana"/>
                <w:sz w:val="24"/>
                <w:szCs w:val="24"/>
              </w:rPr>
              <w:t>22</w:t>
            </w:r>
            <w:r w:rsidRPr="006D40AD">
              <w:rPr>
                <w:rFonts w:ascii="Verdana" w:hAnsi="Verdana"/>
                <w:sz w:val="24"/>
                <w:szCs w:val="24"/>
                <w:vertAlign w:val="superscript"/>
              </w:rPr>
              <w:t>nd</w:t>
            </w:r>
            <w:r>
              <w:rPr>
                <w:rFonts w:ascii="Verdana" w:hAnsi="Verdana"/>
                <w:sz w:val="24"/>
                <w:szCs w:val="24"/>
              </w:rPr>
              <w:t xml:space="preserve"> September 2022</w:t>
            </w:r>
          </w:p>
          <w:p w14:paraId="47E2EBDB" w14:textId="77777777" w:rsidR="003D7045" w:rsidRPr="008639DC" w:rsidRDefault="003D7045" w:rsidP="003D7045">
            <w:pPr>
              <w:rPr>
                <w:rFonts w:ascii="Verdana" w:hAnsi="Verdana"/>
                <w:sz w:val="10"/>
                <w:szCs w:val="10"/>
              </w:rPr>
            </w:pPr>
          </w:p>
        </w:tc>
      </w:tr>
      <w:tr w:rsidR="003D7045" w:rsidRPr="008639DC" w14:paraId="4CDC6CC6" w14:textId="77777777" w:rsidTr="003D7045">
        <w:trPr>
          <w:trHeight w:val="233"/>
        </w:trPr>
        <w:tc>
          <w:tcPr>
            <w:tcW w:w="4505" w:type="dxa"/>
          </w:tcPr>
          <w:p w14:paraId="110C2DBA" w14:textId="77777777" w:rsidR="003D7045" w:rsidRDefault="003D7045" w:rsidP="003D7045">
            <w:pPr>
              <w:rPr>
                <w:rFonts w:ascii="Verdana" w:hAnsi="Verdana"/>
                <w:sz w:val="24"/>
                <w:szCs w:val="24"/>
              </w:rPr>
            </w:pPr>
            <w:r>
              <w:rPr>
                <w:rFonts w:ascii="Verdana" w:hAnsi="Verdana"/>
                <w:sz w:val="24"/>
                <w:szCs w:val="24"/>
              </w:rPr>
              <w:t>Revision:</w:t>
            </w:r>
          </w:p>
        </w:tc>
        <w:tc>
          <w:tcPr>
            <w:tcW w:w="4505" w:type="dxa"/>
          </w:tcPr>
          <w:p w14:paraId="1B430047" w14:textId="77777777" w:rsidR="003D7045" w:rsidRDefault="003D7045" w:rsidP="003D7045">
            <w:pPr>
              <w:rPr>
                <w:rFonts w:ascii="Verdana" w:hAnsi="Verdana"/>
                <w:sz w:val="24"/>
                <w:szCs w:val="24"/>
              </w:rPr>
            </w:pPr>
            <w:r>
              <w:rPr>
                <w:rFonts w:ascii="Verdana" w:hAnsi="Verdana"/>
                <w:sz w:val="24"/>
                <w:szCs w:val="24"/>
              </w:rPr>
              <w:t>September 2023</w:t>
            </w:r>
          </w:p>
          <w:p w14:paraId="746E771C" w14:textId="77777777" w:rsidR="003D7045" w:rsidRPr="008639DC" w:rsidRDefault="003D7045" w:rsidP="003D7045">
            <w:pPr>
              <w:rPr>
                <w:rFonts w:ascii="Verdana" w:hAnsi="Verdana"/>
                <w:sz w:val="10"/>
                <w:szCs w:val="10"/>
              </w:rPr>
            </w:pPr>
          </w:p>
        </w:tc>
      </w:tr>
    </w:tbl>
    <w:p w14:paraId="7F1BFB5E" w14:textId="77777777" w:rsidR="009B54B5" w:rsidRDefault="009B54B5" w:rsidP="00834B7E">
      <w:pPr>
        <w:jc w:val="center"/>
        <w:rPr>
          <w:rFonts w:ascii="Ink Free" w:hAnsi="Ink Free" w:cs="Arial"/>
          <w:b/>
          <w:sz w:val="28"/>
          <w:szCs w:val="28"/>
          <w:u w:val="single"/>
        </w:rPr>
      </w:pPr>
    </w:p>
    <w:p w14:paraId="31CD32D8" w14:textId="77777777" w:rsidR="009B54B5" w:rsidRDefault="009B54B5" w:rsidP="00834B7E">
      <w:pPr>
        <w:jc w:val="center"/>
        <w:rPr>
          <w:rFonts w:ascii="Ink Free" w:hAnsi="Ink Free" w:cs="Arial"/>
          <w:b/>
          <w:sz w:val="28"/>
          <w:szCs w:val="28"/>
          <w:u w:val="single"/>
        </w:rPr>
      </w:pPr>
    </w:p>
    <w:p w14:paraId="12C031B5" w14:textId="77777777" w:rsidR="009B54B5" w:rsidRDefault="009B54B5" w:rsidP="00834B7E">
      <w:pPr>
        <w:jc w:val="center"/>
        <w:rPr>
          <w:rFonts w:ascii="Ink Free" w:hAnsi="Ink Free" w:cs="Arial"/>
          <w:b/>
          <w:sz w:val="28"/>
          <w:szCs w:val="28"/>
          <w:u w:val="single"/>
        </w:rPr>
      </w:pPr>
    </w:p>
    <w:p w14:paraId="0FB334EF" w14:textId="77777777" w:rsidR="009B54B5" w:rsidRDefault="009B54B5" w:rsidP="00834B7E">
      <w:pPr>
        <w:jc w:val="center"/>
        <w:rPr>
          <w:rFonts w:ascii="Ink Free" w:hAnsi="Ink Free" w:cs="Arial"/>
          <w:b/>
          <w:sz w:val="28"/>
          <w:szCs w:val="28"/>
          <w:u w:val="single"/>
        </w:rPr>
      </w:pPr>
    </w:p>
    <w:p w14:paraId="1DC11421" w14:textId="77777777" w:rsidR="009B54B5" w:rsidRDefault="009B54B5" w:rsidP="00834B7E">
      <w:pPr>
        <w:jc w:val="center"/>
        <w:rPr>
          <w:rFonts w:ascii="Ink Free" w:hAnsi="Ink Free" w:cs="Arial"/>
          <w:b/>
          <w:sz w:val="28"/>
          <w:szCs w:val="28"/>
          <w:u w:val="single"/>
        </w:rPr>
      </w:pPr>
    </w:p>
    <w:p w14:paraId="63F2056F" w14:textId="77777777" w:rsidR="009B54B5" w:rsidRDefault="009B54B5" w:rsidP="00834B7E">
      <w:pPr>
        <w:jc w:val="center"/>
        <w:rPr>
          <w:rFonts w:ascii="Ink Free" w:hAnsi="Ink Free" w:cs="Arial"/>
          <w:b/>
          <w:sz w:val="28"/>
          <w:szCs w:val="28"/>
          <w:u w:val="single"/>
        </w:rPr>
      </w:pPr>
    </w:p>
    <w:p w14:paraId="3A746D10" w14:textId="77777777" w:rsidR="009B54B5" w:rsidRDefault="009B54B5" w:rsidP="00834B7E">
      <w:pPr>
        <w:jc w:val="center"/>
        <w:rPr>
          <w:rFonts w:ascii="Ink Free" w:hAnsi="Ink Free" w:cs="Arial"/>
          <w:b/>
          <w:sz w:val="28"/>
          <w:szCs w:val="28"/>
          <w:u w:val="single"/>
        </w:rPr>
      </w:pPr>
    </w:p>
    <w:p w14:paraId="602B8D7E" w14:textId="77777777" w:rsidR="009B54B5" w:rsidRDefault="009B54B5" w:rsidP="00834B7E">
      <w:pPr>
        <w:jc w:val="center"/>
        <w:rPr>
          <w:rFonts w:ascii="Ink Free" w:hAnsi="Ink Free" w:cs="Arial"/>
          <w:b/>
          <w:sz w:val="28"/>
          <w:szCs w:val="28"/>
          <w:u w:val="single"/>
        </w:rPr>
      </w:pPr>
    </w:p>
    <w:p w14:paraId="0B4FD354" w14:textId="77777777" w:rsidR="009B54B5" w:rsidRDefault="009B54B5" w:rsidP="00834B7E">
      <w:pPr>
        <w:jc w:val="center"/>
        <w:rPr>
          <w:rFonts w:ascii="Ink Free" w:hAnsi="Ink Free" w:cs="Arial"/>
          <w:b/>
          <w:sz w:val="28"/>
          <w:szCs w:val="28"/>
          <w:u w:val="single"/>
        </w:rPr>
      </w:pPr>
    </w:p>
    <w:p w14:paraId="14E67FC9" w14:textId="78EB138F" w:rsidR="00051AB6" w:rsidRPr="00EC7BF7" w:rsidRDefault="007C3FF6" w:rsidP="00834B7E">
      <w:pPr>
        <w:jc w:val="center"/>
        <w:rPr>
          <w:rFonts w:ascii="Ink Free" w:hAnsi="Ink Free" w:cs="Arial"/>
          <w:b/>
          <w:sz w:val="28"/>
          <w:szCs w:val="28"/>
          <w:u w:val="single"/>
        </w:rPr>
      </w:pPr>
      <w:r w:rsidRPr="00EC7BF7">
        <w:rPr>
          <w:rFonts w:ascii="Ink Free" w:hAnsi="Ink Free" w:cs="Arial"/>
          <w:b/>
          <w:sz w:val="28"/>
          <w:szCs w:val="28"/>
          <w:u w:val="single"/>
        </w:rPr>
        <w:t xml:space="preserve">Green Lane Infant School </w:t>
      </w:r>
      <w:r w:rsidR="002819B8" w:rsidRPr="00EC7BF7">
        <w:rPr>
          <w:rFonts w:ascii="Ink Free" w:hAnsi="Ink Free" w:cs="Arial"/>
          <w:b/>
          <w:sz w:val="28"/>
          <w:szCs w:val="28"/>
          <w:u w:val="single"/>
        </w:rPr>
        <w:t>Accessibility</w:t>
      </w:r>
      <w:r w:rsidRPr="00EC7BF7">
        <w:rPr>
          <w:rFonts w:ascii="Ink Free" w:hAnsi="Ink Free" w:cs="Arial"/>
          <w:b/>
          <w:sz w:val="28"/>
          <w:szCs w:val="28"/>
          <w:u w:val="single"/>
        </w:rPr>
        <w:t xml:space="preserve"> Plan 20</w:t>
      </w:r>
      <w:r w:rsidR="00AA4D4D" w:rsidRPr="00EC7BF7">
        <w:rPr>
          <w:rFonts w:ascii="Ink Free" w:hAnsi="Ink Free" w:cs="Arial"/>
          <w:b/>
          <w:sz w:val="28"/>
          <w:szCs w:val="28"/>
          <w:u w:val="single"/>
        </w:rPr>
        <w:t>2</w:t>
      </w:r>
      <w:r w:rsidR="00B27C44" w:rsidRPr="00EC7BF7">
        <w:rPr>
          <w:rFonts w:ascii="Ink Free" w:hAnsi="Ink Free" w:cs="Arial"/>
          <w:b/>
          <w:sz w:val="28"/>
          <w:szCs w:val="28"/>
          <w:u w:val="single"/>
        </w:rPr>
        <w:t>2</w:t>
      </w:r>
      <w:r w:rsidR="001B2B25" w:rsidRPr="00EC7BF7">
        <w:rPr>
          <w:rFonts w:ascii="Ink Free" w:hAnsi="Ink Free" w:cs="Arial"/>
          <w:b/>
          <w:sz w:val="28"/>
          <w:szCs w:val="28"/>
          <w:u w:val="single"/>
        </w:rPr>
        <w:t>- 202</w:t>
      </w:r>
      <w:r w:rsidR="00AA4D4D" w:rsidRPr="00EC7BF7">
        <w:rPr>
          <w:rFonts w:ascii="Ink Free" w:hAnsi="Ink Free" w:cs="Arial"/>
          <w:b/>
          <w:sz w:val="28"/>
          <w:szCs w:val="28"/>
          <w:u w:val="single"/>
        </w:rPr>
        <w:t>3</w:t>
      </w:r>
    </w:p>
    <w:p w14:paraId="69C0FF62" w14:textId="77777777" w:rsidR="00834B7E" w:rsidRPr="00EC7BF7" w:rsidRDefault="00834B7E" w:rsidP="007C3FF6">
      <w:pPr>
        <w:rPr>
          <w:rFonts w:ascii="Ink Free" w:hAnsi="Ink Free" w:cs="Arial"/>
          <w:b/>
          <w:sz w:val="24"/>
          <w:szCs w:val="24"/>
          <w:u w:val="single"/>
        </w:rPr>
      </w:pPr>
    </w:p>
    <w:p w14:paraId="2C1249BD" w14:textId="77777777" w:rsidR="00834B7E" w:rsidRPr="00EC7BF7" w:rsidRDefault="00834B7E" w:rsidP="007C3FF6">
      <w:pPr>
        <w:rPr>
          <w:rFonts w:ascii="Ink Free" w:hAnsi="Ink Free" w:cs="Arial"/>
          <w:b/>
          <w:sz w:val="24"/>
          <w:szCs w:val="24"/>
          <w:u w:val="single"/>
        </w:rPr>
      </w:pPr>
      <w:r w:rsidRPr="00EC7BF7">
        <w:rPr>
          <w:rFonts w:ascii="Ink Free" w:hAnsi="Ink Free" w:cs="Arial"/>
          <w:b/>
          <w:sz w:val="24"/>
          <w:szCs w:val="24"/>
          <w:u w:val="single"/>
        </w:rPr>
        <w:t>Introduction</w:t>
      </w:r>
    </w:p>
    <w:p w14:paraId="54A3AA28" w14:textId="77777777" w:rsidR="007C3FF6" w:rsidRPr="00EC7BF7" w:rsidRDefault="007C3FF6" w:rsidP="007C3FF6">
      <w:pPr>
        <w:rPr>
          <w:rFonts w:ascii="Ink Free" w:hAnsi="Ink Free" w:cs="Arial"/>
          <w:sz w:val="24"/>
          <w:szCs w:val="24"/>
        </w:rPr>
      </w:pPr>
      <w:r w:rsidRPr="00EC7BF7">
        <w:rPr>
          <w:rFonts w:ascii="Ink Free" w:hAnsi="Ink Free" w:cs="Arial"/>
          <w:sz w:val="24"/>
          <w:szCs w:val="24"/>
        </w:rPr>
        <w:t xml:space="preserve">Under the Equality Act 2010 schools should have an </w:t>
      </w:r>
      <w:r w:rsidR="002819B8" w:rsidRPr="00EC7BF7">
        <w:rPr>
          <w:rFonts w:ascii="Ink Free" w:hAnsi="Ink Free" w:cs="Arial"/>
          <w:sz w:val="24"/>
          <w:szCs w:val="24"/>
        </w:rPr>
        <w:t>Accessibility</w:t>
      </w:r>
      <w:r w:rsidRPr="00EC7BF7">
        <w:rPr>
          <w:rFonts w:ascii="Ink Free" w:hAnsi="Ink Free" w:cs="Arial"/>
          <w:sz w:val="24"/>
          <w:szCs w:val="24"/>
        </w:rPr>
        <w:t xml:space="preserve"> Plan. The Equality Act 2010 replaced all existing equality legislation, including the </w:t>
      </w:r>
      <w:r w:rsidR="002819B8" w:rsidRPr="00EC7BF7">
        <w:rPr>
          <w:rFonts w:ascii="Ink Free" w:hAnsi="Ink Free" w:cs="Arial"/>
          <w:sz w:val="24"/>
          <w:szCs w:val="24"/>
        </w:rPr>
        <w:t>Disability</w:t>
      </w:r>
      <w:r w:rsidRPr="00EC7BF7">
        <w:rPr>
          <w:rFonts w:ascii="Ink Free" w:hAnsi="Ink Free" w:cs="Arial"/>
          <w:sz w:val="24"/>
          <w:szCs w:val="24"/>
        </w:rPr>
        <w:t xml:space="preserve"> Discrimination Act. According to the Equality Act 2010 a person has a disability if:</w:t>
      </w:r>
    </w:p>
    <w:p w14:paraId="25C399D9" w14:textId="77777777" w:rsidR="007C3FF6" w:rsidRPr="00EC7BF7" w:rsidRDefault="007C3FF6" w:rsidP="007C3FF6">
      <w:pPr>
        <w:rPr>
          <w:rFonts w:ascii="Ink Free" w:hAnsi="Ink Free" w:cs="Arial"/>
          <w:sz w:val="24"/>
          <w:szCs w:val="24"/>
        </w:rPr>
      </w:pPr>
      <w:r w:rsidRPr="00EC7BF7">
        <w:rPr>
          <w:rFonts w:ascii="Ink Free" w:hAnsi="Ink Free" w:cs="Arial"/>
          <w:sz w:val="24"/>
          <w:szCs w:val="24"/>
        </w:rPr>
        <w:t>a) He or she has a physical or mental impairment, and</w:t>
      </w:r>
    </w:p>
    <w:p w14:paraId="5BF1E116" w14:textId="77777777" w:rsidR="007C3FF6" w:rsidRPr="00EC7BF7" w:rsidRDefault="007C3FF6" w:rsidP="007C3FF6">
      <w:pPr>
        <w:rPr>
          <w:rFonts w:ascii="Ink Free" w:hAnsi="Ink Free" w:cs="Arial"/>
          <w:sz w:val="24"/>
          <w:szCs w:val="24"/>
        </w:rPr>
      </w:pPr>
      <w:r w:rsidRPr="00EC7BF7">
        <w:rPr>
          <w:rFonts w:ascii="Ink Free" w:hAnsi="Ink Free" w:cs="Arial"/>
          <w:sz w:val="24"/>
          <w:szCs w:val="24"/>
        </w:rPr>
        <w:t xml:space="preserve">b) The impairment has a substantial and long term adverse effect on his or her ability to carry out normal everyday activities. </w:t>
      </w:r>
    </w:p>
    <w:p w14:paraId="6954FF3A" w14:textId="77777777" w:rsidR="007C3FF6" w:rsidRPr="00EC7BF7" w:rsidRDefault="007C6262" w:rsidP="007C3FF6">
      <w:pPr>
        <w:rPr>
          <w:rFonts w:ascii="Ink Free" w:hAnsi="Ink Free" w:cs="Arial"/>
          <w:bCs/>
          <w:sz w:val="24"/>
          <w:szCs w:val="24"/>
        </w:rPr>
      </w:pPr>
      <w:r w:rsidRPr="00EC7BF7">
        <w:rPr>
          <w:rFonts w:ascii="Ink Free" w:hAnsi="Ink Free" w:cs="Arial"/>
          <w:bCs/>
          <w:sz w:val="24"/>
          <w:szCs w:val="24"/>
        </w:rPr>
        <w:t xml:space="preserve">The Accessibility Plan is listed as a statutory document of the Department of </w:t>
      </w:r>
      <w:r w:rsidR="002819B8" w:rsidRPr="00EC7BF7">
        <w:rPr>
          <w:rFonts w:ascii="Ink Free" w:hAnsi="Ink Free" w:cs="Arial"/>
          <w:bCs/>
          <w:sz w:val="24"/>
          <w:szCs w:val="24"/>
        </w:rPr>
        <w:t>Education’s</w:t>
      </w:r>
      <w:r w:rsidRPr="00EC7BF7">
        <w:rPr>
          <w:rFonts w:ascii="Ink Free" w:hAnsi="Ink Free" w:cs="Arial"/>
          <w:bCs/>
          <w:sz w:val="24"/>
          <w:szCs w:val="24"/>
        </w:rPr>
        <w:t xml:space="preserve"> guidance on statutory policies for schools.  </w:t>
      </w:r>
      <w:r w:rsidR="007C3FF6" w:rsidRPr="00EC7BF7">
        <w:rPr>
          <w:rFonts w:ascii="Ink Free" w:hAnsi="Ink Free" w:cs="Arial"/>
          <w:bCs/>
          <w:sz w:val="24"/>
          <w:szCs w:val="24"/>
        </w:rPr>
        <w:t>We are working within a national framework for educational inclusion provided by:</w:t>
      </w:r>
    </w:p>
    <w:p w14:paraId="7CD04608" w14:textId="77777777" w:rsidR="007C6262" w:rsidRPr="00EC7BF7" w:rsidRDefault="007C6262" w:rsidP="00833FCB">
      <w:pPr>
        <w:pStyle w:val="ListParagraph"/>
        <w:numPr>
          <w:ilvl w:val="0"/>
          <w:numId w:val="6"/>
        </w:numPr>
        <w:rPr>
          <w:rFonts w:ascii="Ink Free" w:hAnsi="Ink Free" w:cs="Arial"/>
          <w:sz w:val="24"/>
          <w:szCs w:val="24"/>
        </w:rPr>
      </w:pPr>
      <w:r w:rsidRPr="00EC7BF7">
        <w:rPr>
          <w:rFonts w:ascii="Ink Free" w:hAnsi="Ink Free" w:cs="Arial"/>
          <w:sz w:val="24"/>
          <w:szCs w:val="24"/>
        </w:rPr>
        <w:t>Equality Act 2010</w:t>
      </w:r>
    </w:p>
    <w:p w14:paraId="5D1BABAC" w14:textId="77777777" w:rsidR="007C6262" w:rsidRPr="00EC7BF7" w:rsidRDefault="002819B8" w:rsidP="00833FCB">
      <w:pPr>
        <w:pStyle w:val="ListParagraph"/>
        <w:numPr>
          <w:ilvl w:val="0"/>
          <w:numId w:val="6"/>
        </w:numPr>
        <w:rPr>
          <w:rFonts w:ascii="Ink Free" w:hAnsi="Ink Free" w:cs="Arial"/>
          <w:sz w:val="24"/>
          <w:szCs w:val="24"/>
        </w:rPr>
      </w:pPr>
      <w:r w:rsidRPr="00EC7BF7">
        <w:rPr>
          <w:rFonts w:ascii="Ink Free" w:hAnsi="Ink Free" w:cs="Arial"/>
          <w:sz w:val="24"/>
          <w:szCs w:val="24"/>
        </w:rPr>
        <w:t>Children’s</w:t>
      </w:r>
      <w:r w:rsidR="007C6262" w:rsidRPr="00EC7BF7">
        <w:rPr>
          <w:rFonts w:ascii="Ink Free" w:hAnsi="Ink Free" w:cs="Arial"/>
          <w:sz w:val="24"/>
          <w:szCs w:val="24"/>
        </w:rPr>
        <w:t xml:space="preserve"> Act 1989</w:t>
      </w:r>
    </w:p>
    <w:p w14:paraId="0995CE9D" w14:textId="77777777" w:rsidR="007C6262" w:rsidRPr="00EC7BF7" w:rsidRDefault="007C6262" w:rsidP="00833FCB">
      <w:pPr>
        <w:pStyle w:val="ListParagraph"/>
        <w:numPr>
          <w:ilvl w:val="0"/>
          <w:numId w:val="6"/>
        </w:numPr>
        <w:rPr>
          <w:rFonts w:ascii="Ink Free" w:hAnsi="Ink Free" w:cs="Arial"/>
          <w:sz w:val="24"/>
          <w:szCs w:val="24"/>
        </w:rPr>
      </w:pPr>
      <w:r w:rsidRPr="00EC7BF7">
        <w:rPr>
          <w:rFonts w:ascii="Ink Free" w:hAnsi="Ink Free" w:cs="Arial"/>
          <w:sz w:val="24"/>
          <w:szCs w:val="24"/>
        </w:rPr>
        <w:t>Health and Social Care Act 2012</w:t>
      </w:r>
    </w:p>
    <w:p w14:paraId="53240A71" w14:textId="77777777" w:rsidR="007C6262" w:rsidRPr="00EC7BF7" w:rsidRDefault="007C6262" w:rsidP="00833FCB">
      <w:pPr>
        <w:pStyle w:val="ListParagraph"/>
        <w:numPr>
          <w:ilvl w:val="0"/>
          <w:numId w:val="6"/>
        </w:numPr>
        <w:rPr>
          <w:rFonts w:ascii="Ink Free" w:hAnsi="Ink Free" w:cs="Arial"/>
          <w:sz w:val="24"/>
          <w:szCs w:val="24"/>
        </w:rPr>
      </w:pPr>
      <w:r w:rsidRPr="00EC7BF7">
        <w:rPr>
          <w:rFonts w:ascii="Ink Free" w:hAnsi="Ink Free" w:cs="Arial"/>
          <w:sz w:val="24"/>
          <w:szCs w:val="24"/>
        </w:rPr>
        <w:t>Special Educational Needs (SEN) code of Practice (June 2014)</w:t>
      </w:r>
    </w:p>
    <w:p w14:paraId="28B16DBD" w14:textId="77777777" w:rsidR="00834B7E" w:rsidRPr="00EC7BF7" w:rsidRDefault="00834B7E" w:rsidP="007C3FF6">
      <w:pPr>
        <w:rPr>
          <w:rFonts w:ascii="Ink Free" w:hAnsi="Ink Free" w:cs="Arial"/>
          <w:sz w:val="24"/>
          <w:szCs w:val="24"/>
        </w:rPr>
      </w:pPr>
    </w:p>
    <w:p w14:paraId="39CBB996" w14:textId="77777777" w:rsidR="003F22A2" w:rsidRPr="00EC7BF7" w:rsidRDefault="00834B7E" w:rsidP="007C3FF6">
      <w:pPr>
        <w:rPr>
          <w:rFonts w:ascii="Ink Free" w:hAnsi="Ink Free" w:cs="Arial"/>
          <w:b/>
          <w:sz w:val="24"/>
          <w:szCs w:val="24"/>
          <w:u w:val="single"/>
        </w:rPr>
      </w:pPr>
      <w:r w:rsidRPr="00EC7BF7">
        <w:rPr>
          <w:rFonts w:ascii="Ink Free" w:hAnsi="Ink Free" w:cs="Arial"/>
          <w:b/>
          <w:sz w:val="24"/>
          <w:szCs w:val="24"/>
          <w:u w:val="single"/>
        </w:rPr>
        <w:t>The purpose and direction of the school’s plan</w:t>
      </w:r>
    </w:p>
    <w:p w14:paraId="579B85BC" w14:textId="77777777" w:rsidR="002819B8" w:rsidRPr="00EC7BF7" w:rsidRDefault="002819B8" w:rsidP="002819B8">
      <w:pPr>
        <w:rPr>
          <w:rFonts w:ascii="Ink Free" w:hAnsi="Ink Free"/>
          <w:sz w:val="24"/>
          <w:szCs w:val="24"/>
        </w:rPr>
      </w:pPr>
      <w:r w:rsidRPr="00EC7BF7">
        <w:rPr>
          <w:rFonts w:ascii="Ink Free" w:hAnsi="Ink Free" w:cs="Arial"/>
          <w:sz w:val="24"/>
          <w:szCs w:val="24"/>
        </w:rPr>
        <w:t>We believe that all children, including those with special educational needs have a common entitlement to a broad and balanced curriculum and should be able to access all aspects of school life.  It is part of our school ethos to treat one another with respect and to ensure that all members of our school community feel safe, secure and have the opportunity to be the best that they can be.</w:t>
      </w:r>
    </w:p>
    <w:p w14:paraId="046659C3" w14:textId="77777777" w:rsidR="007C6262" w:rsidRPr="00EC7BF7" w:rsidRDefault="00EF5670" w:rsidP="007C3FF6">
      <w:pPr>
        <w:rPr>
          <w:rFonts w:ascii="Ink Free" w:hAnsi="Ink Free" w:cs="Arial"/>
          <w:bCs/>
          <w:sz w:val="24"/>
          <w:szCs w:val="24"/>
        </w:rPr>
      </w:pPr>
      <w:r w:rsidRPr="00EC7BF7">
        <w:rPr>
          <w:rFonts w:ascii="Ink Free" w:hAnsi="Ink Free" w:cs="Arial"/>
          <w:bCs/>
          <w:sz w:val="24"/>
          <w:szCs w:val="24"/>
        </w:rPr>
        <w:t xml:space="preserve">This plan sets out proposals of the Governing body of the school to increase access to education for pupils with disabilities in three key areas. </w:t>
      </w:r>
    </w:p>
    <w:p w14:paraId="658E46DC" w14:textId="77777777" w:rsidR="00EF5670" w:rsidRPr="00EC7BF7" w:rsidRDefault="00EF5670" w:rsidP="003F22A2">
      <w:pPr>
        <w:pStyle w:val="ListParagraph"/>
        <w:numPr>
          <w:ilvl w:val="0"/>
          <w:numId w:val="1"/>
        </w:numPr>
        <w:rPr>
          <w:rFonts w:ascii="Ink Free" w:hAnsi="Ink Free" w:cs="Arial"/>
          <w:bCs/>
          <w:sz w:val="24"/>
          <w:szCs w:val="24"/>
        </w:rPr>
      </w:pPr>
      <w:r w:rsidRPr="00EC7BF7">
        <w:rPr>
          <w:rFonts w:ascii="Ink Free" w:hAnsi="Ink Free" w:cs="Arial"/>
          <w:b/>
          <w:bCs/>
          <w:sz w:val="24"/>
          <w:szCs w:val="24"/>
        </w:rPr>
        <w:t>Improving the delivery of written information to disabled pupils</w:t>
      </w:r>
      <w:r w:rsidRPr="00EC7BF7">
        <w:rPr>
          <w:rFonts w:ascii="Ink Free" w:hAnsi="Ink Free" w:cs="Arial"/>
          <w:bCs/>
          <w:sz w:val="24"/>
          <w:szCs w:val="24"/>
        </w:rPr>
        <w:t xml:space="preserve">. This will include planning to make written information that is normally provided by the school to </w:t>
      </w:r>
      <w:r w:rsidRPr="00EC7BF7">
        <w:rPr>
          <w:rFonts w:ascii="Ink Free" w:hAnsi="Ink Free" w:cs="Arial"/>
          <w:bCs/>
          <w:sz w:val="24"/>
          <w:szCs w:val="24"/>
        </w:rPr>
        <w:lastRenderedPageBreak/>
        <w:t xml:space="preserve">its children and families accessible to pupils with disabilities. Examples are visual timetables, information about school events and homework, reading books. </w:t>
      </w:r>
    </w:p>
    <w:p w14:paraId="1E414888" w14:textId="77777777" w:rsidR="007C3FF6" w:rsidRPr="00EC7BF7" w:rsidRDefault="00EF5670" w:rsidP="003F22A2">
      <w:pPr>
        <w:pStyle w:val="ListParagraph"/>
        <w:numPr>
          <w:ilvl w:val="0"/>
          <w:numId w:val="1"/>
        </w:numPr>
        <w:rPr>
          <w:rFonts w:ascii="Ink Free" w:hAnsi="Ink Free" w:cs="Arial"/>
          <w:bCs/>
          <w:color w:val="000000"/>
          <w:sz w:val="24"/>
          <w:szCs w:val="24"/>
          <w:lang w:val="en-US"/>
        </w:rPr>
      </w:pPr>
      <w:r w:rsidRPr="00EC7BF7">
        <w:rPr>
          <w:rFonts w:ascii="Ink Free" w:hAnsi="Ink Free" w:cs="Arial"/>
          <w:b/>
          <w:bCs/>
          <w:color w:val="000000"/>
          <w:sz w:val="24"/>
          <w:szCs w:val="24"/>
          <w:lang w:val="en-US"/>
        </w:rPr>
        <w:t xml:space="preserve">Increasing access for pupils with disabilities to the school curriculum. </w:t>
      </w:r>
      <w:r w:rsidRPr="00EC7BF7">
        <w:rPr>
          <w:rFonts w:ascii="Ink Free" w:hAnsi="Ink Free" w:cs="Arial"/>
          <w:bCs/>
          <w:color w:val="000000"/>
          <w:sz w:val="24"/>
          <w:szCs w:val="24"/>
          <w:lang w:val="en-US"/>
        </w:rPr>
        <w:t xml:space="preserve">This includes access to teaching and learning and to the wider curriculum of the school such as school visits, leisure activities and after school clubs. </w:t>
      </w:r>
    </w:p>
    <w:p w14:paraId="49883E61" w14:textId="77777777" w:rsidR="00834B7E" w:rsidRPr="00EC7BF7" w:rsidRDefault="00EF5670" w:rsidP="00834B7E">
      <w:pPr>
        <w:pStyle w:val="ListParagraph"/>
        <w:numPr>
          <w:ilvl w:val="0"/>
          <w:numId w:val="1"/>
        </w:numPr>
        <w:rPr>
          <w:rFonts w:ascii="Ink Free" w:hAnsi="Ink Free" w:cs="Arial"/>
          <w:sz w:val="24"/>
          <w:szCs w:val="24"/>
        </w:rPr>
      </w:pPr>
      <w:r w:rsidRPr="00EC7BF7">
        <w:rPr>
          <w:rFonts w:ascii="Ink Free" w:hAnsi="Ink Free" w:cs="Arial"/>
          <w:b/>
          <w:bCs/>
          <w:color w:val="000000"/>
          <w:sz w:val="24"/>
          <w:szCs w:val="24"/>
          <w:lang w:val="en-US"/>
        </w:rPr>
        <w:t>Increasing access to the physical environment of the school</w:t>
      </w:r>
      <w:r w:rsidR="003F22A2" w:rsidRPr="00EC7BF7">
        <w:rPr>
          <w:rFonts w:ascii="Ink Free" w:hAnsi="Ink Free" w:cs="Arial"/>
          <w:b/>
          <w:bCs/>
          <w:color w:val="000000"/>
          <w:sz w:val="24"/>
          <w:szCs w:val="24"/>
          <w:lang w:val="en-US"/>
        </w:rPr>
        <w:t xml:space="preserve">. </w:t>
      </w:r>
      <w:r w:rsidR="003F22A2" w:rsidRPr="00EC7BF7">
        <w:rPr>
          <w:rFonts w:ascii="Ink Free" w:hAnsi="Ink Free" w:cs="Arial"/>
          <w:bCs/>
          <w:color w:val="000000"/>
          <w:sz w:val="24"/>
          <w:szCs w:val="24"/>
          <w:lang w:val="en-US"/>
        </w:rPr>
        <w:t xml:space="preserve"> This covers improvements to the physical environment of the school and physical aids to access education</w:t>
      </w:r>
    </w:p>
    <w:p w14:paraId="0ACDF931" w14:textId="77777777" w:rsidR="00834B7E" w:rsidRPr="00EC7BF7" w:rsidRDefault="00834B7E" w:rsidP="00834B7E">
      <w:pPr>
        <w:rPr>
          <w:rFonts w:ascii="Ink Free" w:hAnsi="Ink Free" w:cs="Arial"/>
          <w:sz w:val="24"/>
          <w:szCs w:val="24"/>
        </w:rPr>
      </w:pPr>
      <w:r w:rsidRPr="00EC7BF7">
        <w:rPr>
          <w:rFonts w:ascii="Ink Free" w:hAnsi="Ink Free" w:cs="Arial"/>
          <w:sz w:val="24"/>
          <w:szCs w:val="24"/>
        </w:rPr>
        <w:t xml:space="preserve">Our school aims to be an inclusive school and we will anticipate, plan for and carry out reasonable adjustments </w:t>
      </w:r>
      <w:r w:rsidR="00553B3F" w:rsidRPr="00EC7BF7">
        <w:rPr>
          <w:rFonts w:ascii="Ink Free" w:hAnsi="Ink Free" w:cs="Arial"/>
          <w:sz w:val="24"/>
          <w:szCs w:val="24"/>
        </w:rPr>
        <w:t xml:space="preserve">to ensure that barriers to learning and participation are identified and removed </w:t>
      </w:r>
      <w:r w:rsidRPr="00EC7BF7">
        <w:rPr>
          <w:rFonts w:ascii="Ink Free" w:hAnsi="Ink Free" w:cs="Arial"/>
          <w:sz w:val="24"/>
          <w:szCs w:val="24"/>
        </w:rPr>
        <w:t>wherever practical. We acknowledge that there may be tim</w:t>
      </w:r>
      <w:r w:rsidR="00553B3F" w:rsidRPr="00EC7BF7">
        <w:rPr>
          <w:rFonts w:ascii="Ink Free" w:hAnsi="Ink Free" w:cs="Arial"/>
          <w:sz w:val="24"/>
          <w:szCs w:val="24"/>
        </w:rPr>
        <w:t>es when this is impossible or i</w:t>
      </w:r>
      <w:r w:rsidRPr="00EC7BF7">
        <w:rPr>
          <w:rFonts w:ascii="Ink Free" w:hAnsi="Ink Free" w:cs="Arial"/>
          <w:sz w:val="24"/>
          <w:szCs w:val="24"/>
        </w:rPr>
        <w:t>na</w:t>
      </w:r>
      <w:r w:rsidR="00553B3F" w:rsidRPr="00EC7BF7">
        <w:rPr>
          <w:rFonts w:ascii="Ink Free" w:hAnsi="Ink Free" w:cs="Arial"/>
          <w:sz w:val="24"/>
          <w:szCs w:val="24"/>
        </w:rPr>
        <w:t>p</w:t>
      </w:r>
      <w:r w:rsidRPr="00EC7BF7">
        <w:rPr>
          <w:rFonts w:ascii="Ink Free" w:hAnsi="Ink Free" w:cs="Arial"/>
          <w:sz w:val="24"/>
          <w:szCs w:val="24"/>
        </w:rPr>
        <w:t xml:space="preserve">propriate, despite our wishes or best efforts. </w:t>
      </w:r>
    </w:p>
    <w:p w14:paraId="1ADD7A23" w14:textId="77777777" w:rsidR="00553B3F" w:rsidRPr="00EC7BF7" w:rsidRDefault="00553B3F" w:rsidP="00834B7E">
      <w:pPr>
        <w:rPr>
          <w:rFonts w:ascii="Ink Free" w:hAnsi="Ink Free" w:cs="Arial"/>
          <w:b/>
          <w:sz w:val="24"/>
          <w:szCs w:val="24"/>
        </w:rPr>
      </w:pPr>
      <w:r w:rsidRPr="00EC7BF7">
        <w:rPr>
          <w:rFonts w:ascii="Ink Free" w:hAnsi="Ink Free" w:cs="Arial"/>
          <w:b/>
          <w:sz w:val="24"/>
          <w:szCs w:val="24"/>
        </w:rPr>
        <w:t>Information from pupil data and staff audit</w:t>
      </w:r>
    </w:p>
    <w:p w14:paraId="3DA34012" w14:textId="6CCF468D" w:rsidR="00553B3F" w:rsidRPr="00EC7BF7" w:rsidRDefault="00553B3F" w:rsidP="00834B7E">
      <w:pPr>
        <w:rPr>
          <w:rFonts w:ascii="Ink Free" w:hAnsi="Ink Free" w:cs="Arial"/>
          <w:sz w:val="24"/>
          <w:szCs w:val="24"/>
        </w:rPr>
      </w:pPr>
      <w:r w:rsidRPr="00EC7BF7">
        <w:rPr>
          <w:rFonts w:ascii="Ink Free" w:hAnsi="Ink Free" w:cs="Arial"/>
          <w:sz w:val="24"/>
          <w:szCs w:val="24"/>
        </w:rPr>
        <w:t xml:space="preserve">Our children come from a diverse range of </w:t>
      </w:r>
      <w:r w:rsidR="000258F9" w:rsidRPr="00EC7BF7">
        <w:rPr>
          <w:rFonts w:ascii="Ink Free" w:hAnsi="Ink Free" w:cs="Arial"/>
          <w:sz w:val="24"/>
          <w:szCs w:val="24"/>
        </w:rPr>
        <w:t xml:space="preserve">backgrounds, abilities and needs. These include: asthma, </w:t>
      </w:r>
      <w:r w:rsidR="002819B8" w:rsidRPr="00EC7BF7">
        <w:rPr>
          <w:rFonts w:ascii="Ink Free" w:hAnsi="Ink Free" w:cs="Arial"/>
          <w:sz w:val="24"/>
          <w:szCs w:val="24"/>
        </w:rPr>
        <w:t>eczema</w:t>
      </w:r>
      <w:r w:rsidR="007D1B3B" w:rsidRPr="00EC7BF7">
        <w:rPr>
          <w:rFonts w:ascii="Ink Free" w:hAnsi="Ink Free" w:cs="Arial"/>
          <w:sz w:val="24"/>
          <w:szCs w:val="24"/>
        </w:rPr>
        <w:t>, social, emotional and mental health difficulties</w:t>
      </w:r>
      <w:r w:rsidR="000258F9" w:rsidRPr="00EC7BF7">
        <w:rPr>
          <w:rFonts w:ascii="Ink Free" w:hAnsi="Ink Free" w:cs="Arial"/>
          <w:sz w:val="24"/>
          <w:szCs w:val="24"/>
        </w:rPr>
        <w:t xml:space="preserve"> and ASD.</w:t>
      </w:r>
    </w:p>
    <w:p w14:paraId="3ADDC496" w14:textId="77777777" w:rsidR="000258F9" w:rsidRPr="00EC7BF7" w:rsidRDefault="000258F9" w:rsidP="00834B7E">
      <w:pPr>
        <w:rPr>
          <w:rFonts w:ascii="Ink Free" w:hAnsi="Ink Free" w:cs="Arial"/>
          <w:sz w:val="24"/>
          <w:szCs w:val="24"/>
        </w:rPr>
      </w:pPr>
      <w:r w:rsidRPr="00EC7BF7">
        <w:rPr>
          <w:rFonts w:ascii="Ink Free" w:hAnsi="Ink Free" w:cs="Arial"/>
          <w:sz w:val="24"/>
          <w:szCs w:val="24"/>
        </w:rPr>
        <w:t xml:space="preserve">We collect information from parents, carers and Early Years settings so that we are prepared for children when they arrive in school. </w:t>
      </w:r>
    </w:p>
    <w:p w14:paraId="68CB845C" w14:textId="77777777" w:rsidR="000258F9" w:rsidRPr="00EC7BF7" w:rsidRDefault="000258F9" w:rsidP="00834B7E">
      <w:pPr>
        <w:rPr>
          <w:rFonts w:ascii="Ink Free" w:hAnsi="Ink Free" w:cs="Arial"/>
          <w:sz w:val="24"/>
          <w:szCs w:val="24"/>
        </w:rPr>
      </w:pPr>
      <w:r w:rsidRPr="00EC7BF7">
        <w:rPr>
          <w:rFonts w:ascii="Ink Free" w:hAnsi="Ink Free" w:cs="Arial"/>
          <w:sz w:val="24"/>
          <w:szCs w:val="24"/>
        </w:rPr>
        <w:t xml:space="preserve">We </w:t>
      </w:r>
      <w:r w:rsidR="002819B8" w:rsidRPr="00EC7BF7">
        <w:rPr>
          <w:rFonts w:ascii="Ink Free" w:hAnsi="Ink Free" w:cs="Arial"/>
          <w:sz w:val="24"/>
          <w:szCs w:val="24"/>
        </w:rPr>
        <w:t>liaise</w:t>
      </w:r>
      <w:r w:rsidRPr="00EC7BF7">
        <w:rPr>
          <w:rFonts w:ascii="Ink Free" w:hAnsi="Ink Free" w:cs="Arial"/>
          <w:sz w:val="24"/>
          <w:szCs w:val="24"/>
        </w:rPr>
        <w:t xml:space="preserve"> with parents and professionals involved with the children to ensure that we provide the right care for their needs. </w:t>
      </w:r>
    </w:p>
    <w:p w14:paraId="62A19D67" w14:textId="77777777" w:rsidR="000258F9" w:rsidRPr="00EC7BF7" w:rsidRDefault="00425E82" w:rsidP="00834B7E">
      <w:pPr>
        <w:rPr>
          <w:rFonts w:ascii="Ink Free" w:hAnsi="Ink Free" w:cs="Arial"/>
          <w:b/>
          <w:sz w:val="24"/>
          <w:szCs w:val="24"/>
        </w:rPr>
      </w:pPr>
      <w:r w:rsidRPr="00EC7BF7">
        <w:rPr>
          <w:rFonts w:ascii="Ink Free" w:hAnsi="Ink Free" w:cs="Arial"/>
          <w:b/>
          <w:sz w:val="24"/>
          <w:szCs w:val="24"/>
        </w:rPr>
        <w:t>Information about the physical environment</w:t>
      </w:r>
    </w:p>
    <w:p w14:paraId="6D206C68" w14:textId="77777777" w:rsidR="000258F9" w:rsidRPr="00EC7BF7" w:rsidRDefault="00560BF3" w:rsidP="00834B7E">
      <w:pPr>
        <w:rPr>
          <w:rFonts w:ascii="Ink Free" w:hAnsi="Ink Free" w:cs="Arial"/>
          <w:sz w:val="24"/>
          <w:szCs w:val="24"/>
        </w:rPr>
      </w:pPr>
      <w:r w:rsidRPr="00EC7BF7">
        <w:rPr>
          <w:rFonts w:ascii="Ink Free" w:hAnsi="Ink Free" w:cs="Arial"/>
          <w:sz w:val="24"/>
          <w:szCs w:val="24"/>
        </w:rPr>
        <w:t xml:space="preserve">The school is a large, single story building with wide corridors and several access points from outside. </w:t>
      </w:r>
    </w:p>
    <w:p w14:paraId="0FEBB284" w14:textId="77777777" w:rsidR="00560BF3" w:rsidRPr="00EC7BF7" w:rsidRDefault="00560BF3" w:rsidP="00834B7E">
      <w:pPr>
        <w:rPr>
          <w:rFonts w:ascii="Ink Free" w:hAnsi="Ink Free" w:cs="Arial"/>
          <w:sz w:val="24"/>
          <w:szCs w:val="24"/>
        </w:rPr>
      </w:pPr>
      <w:r w:rsidRPr="00EC7BF7">
        <w:rPr>
          <w:rFonts w:ascii="Ink Free" w:hAnsi="Ink Free" w:cs="Arial"/>
          <w:sz w:val="24"/>
          <w:szCs w:val="24"/>
        </w:rPr>
        <w:t xml:space="preserve">There is on-site car parking for staff and visitors and the majority of entrances to the school are either flat or </w:t>
      </w:r>
      <w:r w:rsidR="002819B8" w:rsidRPr="00EC7BF7">
        <w:rPr>
          <w:rFonts w:ascii="Ink Free" w:hAnsi="Ink Free" w:cs="Arial"/>
          <w:sz w:val="24"/>
          <w:szCs w:val="24"/>
        </w:rPr>
        <w:t>have a sloped entrance</w:t>
      </w:r>
      <w:r w:rsidRPr="00EC7BF7">
        <w:rPr>
          <w:rFonts w:ascii="Ink Free" w:hAnsi="Ink Free" w:cs="Arial"/>
          <w:sz w:val="24"/>
          <w:szCs w:val="24"/>
        </w:rPr>
        <w:t>.</w:t>
      </w:r>
      <w:r w:rsidR="00E30E50" w:rsidRPr="00EC7BF7">
        <w:rPr>
          <w:rFonts w:ascii="Ink Free" w:hAnsi="Ink Free" w:cs="Arial"/>
          <w:sz w:val="24"/>
          <w:szCs w:val="24"/>
        </w:rPr>
        <w:t xml:space="preserve"> The main entrance features a secure lobby and has wide, automatic doors. </w:t>
      </w:r>
      <w:r w:rsidR="007D1B3B" w:rsidRPr="00EC7BF7">
        <w:rPr>
          <w:rFonts w:ascii="Ink Free" w:hAnsi="Ink Free" w:cs="Arial"/>
          <w:sz w:val="24"/>
          <w:szCs w:val="24"/>
        </w:rPr>
        <w:t>Internal corridors are accessible to wheelchair users with support</w:t>
      </w:r>
      <w:r w:rsidR="007D6BCE" w:rsidRPr="00EC7BF7">
        <w:rPr>
          <w:rFonts w:ascii="Ink Free" w:hAnsi="Ink Free" w:cs="Arial"/>
          <w:sz w:val="24"/>
          <w:szCs w:val="24"/>
        </w:rPr>
        <w:t>,</w:t>
      </w:r>
      <w:r w:rsidR="007D1B3B" w:rsidRPr="00EC7BF7">
        <w:rPr>
          <w:rFonts w:ascii="Ink Free" w:hAnsi="Ink Free" w:cs="Arial"/>
          <w:sz w:val="24"/>
          <w:szCs w:val="24"/>
        </w:rPr>
        <w:t xml:space="preserve"> as not all doors are automatic. </w:t>
      </w:r>
      <w:r w:rsidR="00E30E50" w:rsidRPr="00EC7BF7">
        <w:rPr>
          <w:rFonts w:ascii="Ink Free" w:hAnsi="Ink Free" w:cs="Arial"/>
          <w:sz w:val="24"/>
          <w:szCs w:val="24"/>
        </w:rPr>
        <w:t xml:space="preserve">There are disabled toilet facilities available, one in the entrance hall, one in the Nursery and one in Key Stage 1. All these are fitted with a handrail and a pull emergency cord. </w:t>
      </w:r>
      <w:r w:rsidR="007D1B3B" w:rsidRPr="00EC7BF7">
        <w:rPr>
          <w:rFonts w:ascii="Ink Free" w:hAnsi="Ink Free" w:cs="Arial"/>
          <w:sz w:val="24"/>
          <w:szCs w:val="24"/>
        </w:rPr>
        <w:t xml:space="preserve">Some areas of the school have been adapted for users with a visual impairment (e.g. contrasting colours on hand rails, highlighted edges). </w:t>
      </w:r>
      <w:r w:rsidR="00425E82" w:rsidRPr="00EC7BF7">
        <w:rPr>
          <w:rFonts w:ascii="Ink Free" w:hAnsi="Ink Free" w:cs="Arial"/>
          <w:sz w:val="24"/>
          <w:szCs w:val="24"/>
        </w:rPr>
        <w:t xml:space="preserve">The external site is extensive and there is good access to all play areas although not all equipment is accessible to those with physical disabilities. A school and grounds accessibility audit </w:t>
      </w:r>
      <w:r w:rsidR="001B2B25" w:rsidRPr="00EC7BF7">
        <w:rPr>
          <w:rFonts w:ascii="Ink Free" w:hAnsi="Ink Free" w:cs="Arial"/>
          <w:sz w:val="24"/>
          <w:szCs w:val="24"/>
        </w:rPr>
        <w:t>was</w:t>
      </w:r>
      <w:r w:rsidR="00425E82" w:rsidRPr="00EC7BF7">
        <w:rPr>
          <w:rFonts w:ascii="Ink Free" w:hAnsi="Ink Free" w:cs="Arial"/>
          <w:sz w:val="24"/>
          <w:szCs w:val="24"/>
        </w:rPr>
        <w:t xml:space="preserve"> carried out by VISTA</w:t>
      </w:r>
      <w:r w:rsidR="001B2B25" w:rsidRPr="00EC7BF7">
        <w:rPr>
          <w:rFonts w:ascii="Ink Free" w:hAnsi="Ink Free" w:cs="Arial"/>
          <w:sz w:val="24"/>
          <w:szCs w:val="24"/>
        </w:rPr>
        <w:t xml:space="preserve"> (Spring 2014) and actions taken in response to this audit.</w:t>
      </w:r>
    </w:p>
    <w:p w14:paraId="602C389C" w14:textId="66D276FF" w:rsidR="00E30E50" w:rsidRPr="00EC7BF7" w:rsidRDefault="00E30E50" w:rsidP="00834B7E">
      <w:pPr>
        <w:rPr>
          <w:rFonts w:ascii="Ink Free" w:hAnsi="Ink Free" w:cs="Arial"/>
          <w:sz w:val="24"/>
          <w:szCs w:val="24"/>
        </w:rPr>
      </w:pPr>
      <w:r w:rsidRPr="00EC7BF7">
        <w:rPr>
          <w:rFonts w:ascii="Ink Free" w:hAnsi="Ink Free" w:cs="Arial"/>
          <w:sz w:val="24"/>
          <w:szCs w:val="24"/>
        </w:rPr>
        <w:lastRenderedPageBreak/>
        <w:t xml:space="preserve">The school has internal emergency signage and escape routes are clearly marked. When necessary, individuals have Personal Evacuation </w:t>
      </w:r>
      <w:r w:rsidR="002819B8" w:rsidRPr="00EC7BF7">
        <w:rPr>
          <w:rFonts w:ascii="Ink Free" w:hAnsi="Ink Free" w:cs="Arial"/>
          <w:sz w:val="24"/>
          <w:szCs w:val="24"/>
        </w:rPr>
        <w:t>Plans;</w:t>
      </w:r>
      <w:r w:rsidRPr="00EC7BF7">
        <w:rPr>
          <w:rFonts w:ascii="Ink Free" w:hAnsi="Ink Free" w:cs="Arial"/>
          <w:sz w:val="24"/>
          <w:szCs w:val="24"/>
        </w:rPr>
        <w:t xml:space="preserve"> these have been shared with staff and are available to see in classroom files.</w:t>
      </w:r>
      <w:r w:rsidR="00954870" w:rsidRPr="00EC7BF7">
        <w:rPr>
          <w:rFonts w:ascii="Ink Free" w:hAnsi="Ink Free" w:cs="Arial"/>
          <w:sz w:val="24"/>
          <w:szCs w:val="24"/>
        </w:rPr>
        <w:t xml:space="preserve"> </w:t>
      </w:r>
    </w:p>
    <w:p w14:paraId="450ED80F" w14:textId="77777777" w:rsidR="00EC7BF7" w:rsidRDefault="00EC7BF7" w:rsidP="00834B7E">
      <w:pPr>
        <w:rPr>
          <w:rFonts w:ascii="Ink Free" w:hAnsi="Ink Free" w:cs="Arial"/>
          <w:b/>
          <w:sz w:val="24"/>
          <w:szCs w:val="24"/>
        </w:rPr>
      </w:pPr>
    </w:p>
    <w:p w14:paraId="0227A40B" w14:textId="77777777" w:rsidR="00EC7BF7" w:rsidRDefault="00EC7BF7" w:rsidP="00834B7E">
      <w:pPr>
        <w:rPr>
          <w:rFonts w:ascii="Ink Free" w:hAnsi="Ink Free" w:cs="Arial"/>
          <w:b/>
          <w:sz w:val="24"/>
          <w:szCs w:val="24"/>
        </w:rPr>
      </w:pPr>
    </w:p>
    <w:p w14:paraId="1B849D87" w14:textId="45CCEE39" w:rsidR="006A4FB3" w:rsidRPr="00EC7BF7" w:rsidRDefault="006A4FB3" w:rsidP="00834B7E">
      <w:pPr>
        <w:rPr>
          <w:rFonts w:ascii="Ink Free" w:hAnsi="Ink Free" w:cs="Arial"/>
          <w:b/>
          <w:sz w:val="24"/>
          <w:szCs w:val="24"/>
        </w:rPr>
      </w:pPr>
      <w:r w:rsidRPr="00EC7BF7">
        <w:rPr>
          <w:rFonts w:ascii="Ink Free" w:hAnsi="Ink Free" w:cs="Arial"/>
          <w:b/>
          <w:sz w:val="24"/>
          <w:szCs w:val="24"/>
        </w:rPr>
        <w:t>Views of those consulted during the development of the plan</w:t>
      </w:r>
    </w:p>
    <w:p w14:paraId="499C0A40" w14:textId="77777777" w:rsidR="00CB0E9E" w:rsidRPr="00EC7BF7" w:rsidRDefault="006A4FB3" w:rsidP="00834B7E">
      <w:pPr>
        <w:rPr>
          <w:rFonts w:ascii="Ink Free" w:hAnsi="Ink Free" w:cs="Arial"/>
          <w:sz w:val="24"/>
          <w:szCs w:val="24"/>
        </w:rPr>
      </w:pPr>
      <w:r w:rsidRPr="00EC7BF7">
        <w:rPr>
          <w:rFonts w:ascii="Ink Free" w:hAnsi="Ink Free" w:cs="Arial"/>
          <w:sz w:val="24"/>
          <w:szCs w:val="24"/>
        </w:rPr>
        <w:t xml:space="preserve">We </w:t>
      </w:r>
      <w:r w:rsidR="001B2B25" w:rsidRPr="00EC7BF7">
        <w:rPr>
          <w:rFonts w:ascii="Ink Free" w:hAnsi="Ink Free" w:cs="Arial"/>
          <w:sz w:val="24"/>
          <w:szCs w:val="24"/>
        </w:rPr>
        <w:t xml:space="preserve">consult </w:t>
      </w:r>
      <w:r w:rsidRPr="00EC7BF7">
        <w:rPr>
          <w:rFonts w:ascii="Ink Free" w:hAnsi="Ink Free" w:cs="Arial"/>
          <w:sz w:val="24"/>
          <w:szCs w:val="24"/>
        </w:rPr>
        <w:t xml:space="preserve">children (through School Council), parents, staff and governors. We also seek and take advice from outside agencies on support needed for children with disabilities to ensure that they are fully included in the life of the school. </w:t>
      </w:r>
    </w:p>
    <w:p w14:paraId="02421AA9" w14:textId="77777777" w:rsidR="00276E1F" w:rsidRPr="00EC7BF7" w:rsidRDefault="00276E1F" w:rsidP="00834B7E">
      <w:pPr>
        <w:rPr>
          <w:rFonts w:ascii="Ink Free" w:hAnsi="Ink Free" w:cs="Arial"/>
          <w:b/>
          <w:sz w:val="24"/>
          <w:szCs w:val="24"/>
        </w:rPr>
      </w:pPr>
    </w:p>
    <w:p w14:paraId="3D057DF7" w14:textId="77777777" w:rsidR="00E4151A" w:rsidRPr="00EC7BF7" w:rsidRDefault="00E4151A" w:rsidP="00834B7E">
      <w:pPr>
        <w:rPr>
          <w:rFonts w:ascii="Ink Free" w:hAnsi="Ink Free" w:cs="Arial"/>
          <w:sz w:val="24"/>
          <w:szCs w:val="24"/>
        </w:rPr>
      </w:pPr>
      <w:r w:rsidRPr="00EC7BF7">
        <w:rPr>
          <w:rFonts w:ascii="Ink Free" w:hAnsi="Ink Free" w:cs="Arial"/>
          <w:b/>
          <w:sz w:val="24"/>
          <w:szCs w:val="24"/>
        </w:rPr>
        <w:t>Monitoring and Evaluation</w:t>
      </w:r>
    </w:p>
    <w:p w14:paraId="16BE4BE5" w14:textId="77777777" w:rsidR="00E4151A" w:rsidRPr="00EC7BF7" w:rsidRDefault="00E4151A" w:rsidP="00ED585C">
      <w:pPr>
        <w:pStyle w:val="ListParagraph"/>
        <w:numPr>
          <w:ilvl w:val="0"/>
          <w:numId w:val="5"/>
        </w:numPr>
        <w:rPr>
          <w:rFonts w:ascii="Ink Free" w:hAnsi="Ink Free" w:cs="Arial"/>
          <w:sz w:val="24"/>
          <w:szCs w:val="24"/>
        </w:rPr>
      </w:pPr>
      <w:r w:rsidRPr="00EC7BF7">
        <w:rPr>
          <w:rFonts w:ascii="Ink Free" w:hAnsi="Ink Free" w:cs="Arial"/>
          <w:sz w:val="24"/>
          <w:szCs w:val="24"/>
        </w:rPr>
        <w:t xml:space="preserve">The success of our development plan will be measured against </w:t>
      </w:r>
    </w:p>
    <w:p w14:paraId="1D724E89" w14:textId="77777777" w:rsidR="00E4151A" w:rsidRPr="00EC7BF7" w:rsidRDefault="00E4151A" w:rsidP="00ED585C">
      <w:pPr>
        <w:pStyle w:val="ListParagraph"/>
        <w:numPr>
          <w:ilvl w:val="0"/>
          <w:numId w:val="5"/>
        </w:numPr>
        <w:rPr>
          <w:rFonts w:ascii="Ink Free" w:hAnsi="Ink Free" w:cs="Arial"/>
          <w:sz w:val="24"/>
          <w:szCs w:val="24"/>
        </w:rPr>
      </w:pPr>
      <w:r w:rsidRPr="00EC7BF7">
        <w:rPr>
          <w:rFonts w:ascii="Ink Free" w:hAnsi="Ink Free" w:cs="Arial"/>
          <w:sz w:val="24"/>
          <w:szCs w:val="24"/>
        </w:rPr>
        <w:t>outcomes of the pupils on the SEND register.</w:t>
      </w:r>
    </w:p>
    <w:p w14:paraId="453B960A" w14:textId="77777777" w:rsidR="00E4151A" w:rsidRPr="00EC7BF7" w:rsidRDefault="00E4151A" w:rsidP="00ED585C">
      <w:pPr>
        <w:pStyle w:val="ListParagraph"/>
        <w:numPr>
          <w:ilvl w:val="0"/>
          <w:numId w:val="5"/>
        </w:numPr>
        <w:rPr>
          <w:rFonts w:ascii="Ink Free" w:hAnsi="Ink Free" w:cs="Arial"/>
          <w:sz w:val="24"/>
          <w:szCs w:val="24"/>
        </w:rPr>
      </w:pPr>
      <w:r w:rsidRPr="00EC7BF7">
        <w:rPr>
          <w:rFonts w:ascii="Ink Free" w:hAnsi="Ink Free" w:cs="Arial"/>
          <w:sz w:val="24"/>
          <w:szCs w:val="24"/>
        </w:rPr>
        <w:t>attendance records- including after school clubs</w:t>
      </w:r>
    </w:p>
    <w:p w14:paraId="19F7E749" w14:textId="77777777" w:rsidR="00E4151A" w:rsidRPr="00EC7BF7" w:rsidRDefault="00E4151A" w:rsidP="00ED585C">
      <w:pPr>
        <w:pStyle w:val="ListParagraph"/>
        <w:numPr>
          <w:ilvl w:val="0"/>
          <w:numId w:val="5"/>
        </w:numPr>
        <w:rPr>
          <w:rFonts w:ascii="Ink Free" w:hAnsi="Ink Free" w:cs="Arial"/>
          <w:sz w:val="24"/>
          <w:szCs w:val="24"/>
        </w:rPr>
      </w:pPr>
      <w:r w:rsidRPr="00EC7BF7">
        <w:rPr>
          <w:rFonts w:ascii="Ink Free" w:hAnsi="Ink Free" w:cs="Arial"/>
          <w:sz w:val="24"/>
          <w:szCs w:val="24"/>
        </w:rPr>
        <w:t>feedback from pupils, parents and staff</w:t>
      </w:r>
    </w:p>
    <w:p w14:paraId="56709357" w14:textId="77777777" w:rsidR="00ED585C" w:rsidRPr="00EC7BF7" w:rsidRDefault="00276E1F" w:rsidP="00ED585C">
      <w:pPr>
        <w:pStyle w:val="ListParagraph"/>
        <w:numPr>
          <w:ilvl w:val="0"/>
          <w:numId w:val="5"/>
        </w:numPr>
        <w:rPr>
          <w:rFonts w:ascii="Ink Free" w:hAnsi="Ink Free" w:cs="Arial"/>
          <w:sz w:val="24"/>
          <w:szCs w:val="24"/>
        </w:rPr>
      </w:pPr>
      <w:r w:rsidRPr="00EC7BF7">
        <w:rPr>
          <w:rFonts w:ascii="Ink Free" w:hAnsi="Ink Free" w:cs="Arial"/>
          <w:sz w:val="24"/>
          <w:szCs w:val="24"/>
        </w:rPr>
        <w:t xml:space="preserve">the inclusion of </w:t>
      </w:r>
      <w:r w:rsidR="00ED585C" w:rsidRPr="00EC7BF7">
        <w:rPr>
          <w:rFonts w:ascii="Ink Free" w:hAnsi="Ink Free" w:cs="Arial"/>
          <w:sz w:val="24"/>
          <w:szCs w:val="24"/>
        </w:rPr>
        <w:t xml:space="preserve">SEND issues in staff development planning. </w:t>
      </w:r>
    </w:p>
    <w:p w14:paraId="37D156CF" w14:textId="77777777" w:rsidR="00ED585C" w:rsidRPr="00EC7BF7" w:rsidRDefault="00E4151A" w:rsidP="00ED585C">
      <w:pPr>
        <w:pStyle w:val="ListParagraph"/>
        <w:numPr>
          <w:ilvl w:val="0"/>
          <w:numId w:val="5"/>
        </w:numPr>
        <w:rPr>
          <w:rFonts w:ascii="Ink Free" w:hAnsi="Ink Free" w:cs="Arial"/>
          <w:sz w:val="24"/>
          <w:szCs w:val="24"/>
        </w:rPr>
      </w:pPr>
      <w:r w:rsidRPr="00EC7BF7">
        <w:rPr>
          <w:rFonts w:ascii="Ink Free" w:hAnsi="Ink Free" w:cs="Arial"/>
          <w:sz w:val="24"/>
          <w:szCs w:val="24"/>
        </w:rPr>
        <w:t>evidence (in plans and lesson observation records) of high quality, inclusive teaching strategies across a broad and balanced curriculum</w:t>
      </w:r>
    </w:p>
    <w:p w14:paraId="74FC13BF" w14:textId="77777777" w:rsidR="00ED585C" w:rsidRPr="00EC7BF7" w:rsidRDefault="00ED585C" w:rsidP="00ED585C">
      <w:pPr>
        <w:pStyle w:val="ListParagraph"/>
        <w:numPr>
          <w:ilvl w:val="0"/>
          <w:numId w:val="5"/>
        </w:numPr>
        <w:rPr>
          <w:rFonts w:ascii="Ink Free" w:hAnsi="Ink Free" w:cs="Arial"/>
          <w:sz w:val="24"/>
          <w:szCs w:val="24"/>
        </w:rPr>
      </w:pPr>
      <w:r w:rsidRPr="00EC7BF7">
        <w:rPr>
          <w:rFonts w:ascii="Ink Free" w:hAnsi="Ink Free" w:cs="Arial"/>
          <w:sz w:val="24"/>
          <w:szCs w:val="24"/>
        </w:rPr>
        <w:t>teacher and support staff awareness of procedures and their responsibilities.</w:t>
      </w:r>
    </w:p>
    <w:p w14:paraId="058E6A58" w14:textId="77777777" w:rsidR="00E4151A" w:rsidRPr="00EC7BF7" w:rsidRDefault="005A217D" w:rsidP="00E4151A">
      <w:pPr>
        <w:rPr>
          <w:rFonts w:ascii="Ink Free" w:hAnsi="Ink Free" w:cs="Arial"/>
          <w:sz w:val="24"/>
          <w:szCs w:val="24"/>
        </w:rPr>
      </w:pPr>
      <w:r w:rsidRPr="00EC7BF7">
        <w:rPr>
          <w:rFonts w:ascii="Ink Free" w:hAnsi="Ink Free" w:cs="Arial"/>
          <w:sz w:val="24"/>
          <w:szCs w:val="24"/>
        </w:rPr>
        <w:t>When reporting to parents in their Annual Report, governors will include a section on access planning within the SEN</w:t>
      </w:r>
      <w:r w:rsidR="00276E1F" w:rsidRPr="00EC7BF7">
        <w:rPr>
          <w:rFonts w:ascii="Ink Free" w:hAnsi="Ink Free" w:cs="Arial"/>
          <w:sz w:val="24"/>
          <w:szCs w:val="24"/>
        </w:rPr>
        <w:t>D</w:t>
      </w:r>
      <w:r w:rsidRPr="00EC7BF7">
        <w:rPr>
          <w:rFonts w:ascii="Ink Free" w:hAnsi="Ink Free" w:cs="Arial"/>
          <w:sz w:val="24"/>
          <w:szCs w:val="24"/>
        </w:rPr>
        <w:t xml:space="preserve"> report. </w:t>
      </w:r>
    </w:p>
    <w:p w14:paraId="4392716F" w14:textId="77777777" w:rsidR="00E4151A" w:rsidRPr="00EC7BF7" w:rsidRDefault="00E4151A" w:rsidP="00E4151A">
      <w:pPr>
        <w:rPr>
          <w:rFonts w:ascii="Ink Free" w:hAnsi="Ink Free" w:cs="Arial"/>
          <w:b/>
          <w:sz w:val="24"/>
          <w:szCs w:val="24"/>
        </w:rPr>
      </w:pPr>
      <w:r w:rsidRPr="00EC7BF7">
        <w:rPr>
          <w:rFonts w:ascii="Ink Free" w:hAnsi="Ink Free" w:cs="Arial"/>
          <w:b/>
          <w:sz w:val="24"/>
          <w:szCs w:val="24"/>
        </w:rPr>
        <w:t xml:space="preserve">Review of the </w:t>
      </w:r>
      <w:r w:rsidR="00ED585C" w:rsidRPr="00EC7BF7">
        <w:rPr>
          <w:rFonts w:ascii="Ink Free" w:hAnsi="Ink Free" w:cs="Arial"/>
          <w:b/>
          <w:sz w:val="24"/>
          <w:szCs w:val="24"/>
        </w:rPr>
        <w:t>Accessibility Plan</w:t>
      </w:r>
    </w:p>
    <w:p w14:paraId="64168364" w14:textId="77777777" w:rsidR="00E4151A" w:rsidRPr="00EC7BF7" w:rsidRDefault="005A217D" w:rsidP="00E4151A">
      <w:pPr>
        <w:rPr>
          <w:rFonts w:ascii="Ink Free" w:hAnsi="Ink Free" w:cs="Arial"/>
          <w:sz w:val="24"/>
          <w:szCs w:val="24"/>
        </w:rPr>
      </w:pPr>
      <w:r w:rsidRPr="00EC7BF7">
        <w:rPr>
          <w:rFonts w:ascii="Ink Free" w:hAnsi="Ink Free" w:cs="Arial"/>
          <w:sz w:val="24"/>
          <w:szCs w:val="24"/>
        </w:rPr>
        <w:t xml:space="preserve">The plan will be </w:t>
      </w:r>
      <w:r w:rsidR="00ED585C" w:rsidRPr="00EC7BF7">
        <w:rPr>
          <w:rFonts w:ascii="Ink Free" w:hAnsi="Ink Free" w:cs="Arial"/>
          <w:sz w:val="24"/>
          <w:szCs w:val="24"/>
        </w:rPr>
        <w:t>revi</w:t>
      </w:r>
      <w:r w:rsidRPr="00EC7BF7">
        <w:rPr>
          <w:rFonts w:ascii="Ink Free" w:hAnsi="Ink Free" w:cs="Arial"/>
          <w:sz w:val="24"/>
          <w:szCs w:val="24"/>
        </w:rPr>
        <w:t>ewed</w:t>
      </w:r>
      <w:r w:rsidR="00ED585C" w:rsidRPr="00EC7BF7">
        <w:rPr>
          <w:rFonts w:ascii="Ink Free" w:hAnsi="Ink Free" w:cs="Arial"/>
          <w:sz w:val="24"/>
          <w:szCs w:val="24"/>
        </w:rPr>
        <w:t xml:space="preserve"> </w:t>
      </w:r>
      <w:r w:rsidRPr="00EC7BF7">
        <w:rPr>
          <w:rFonts w:ascii="Ink Free" w:hAnsi="Ink Free" w:cs="Arial"/>
          <w:sz w:val="24"/>
          <w:szCs w:val="24"/>
        </w:rPr>
        <w:t xml:space="preserve">annually and monitored by the appropriate members of staff and the governing body. The plan will be fully reviewed and revised every three years. </w:t>
      </w:r>
      <w:r w:rsidR="00ED585C" w:rsidRPr="00EC7BF7">
        <w:rPr>
          <w:rFonts w:ascii="Ink Free" w:hAnsi="Ink Free" w:cs="Arial"/>
          <w:sz w:val="24"/>
          <w:szCs w:val="24"/>
        </w:rPr>
        <w:t xml:space="preserve"> </w:t>
      </w:r>
    </w:p>
    <w:p w14:paraId="4EBB8BE3" w14:textId="77777777" w:rsidR="00795ECE" w:rsidRPr="00EC7BF7" w:rsidRDefault="00E85AB0" w:rsidP="00E4151A">
      <w:pPr>
        <w:rPr>
          <w:rFonts w:ascii="Ink Free" w:hAnsi="Ink Free" w:cs="Arial"/>
          <w:sz w:val="24"/>
          <w:szCs w:val="24"/>
        </w:rPr>
      </w:pPr>
      <w:r w:rsidRPr="00EC7BF7">
        <w:rPr>
          <w:rFonts w:ascii="Ink Free" w:hAnsi="Ink Free" w:cs="Arial"/>
          <w:sz w:val="24"/>
          <w:szCs w:val="24"/>
        </w:rPr>
        <w:t>The Accessibility Plan is structured to complement and support the school’s Single Equality and Disability Equality policies and will be published on the school’s website. We understand that the Local Authority will monitor the school’s activity under the Equality Act 2010 and will advise upon the compliance with that duty. The Accessibility Plan might also be monitored by OFS</w:t>
      </w:r>
      <w:r w:rsidR="00276E1F" w:rsidRPr="00EC7BF7">
        <w:rPr>
          <w:rFonts w:ascii="Ink Free" w:hAnsi="Ink Free" w:cs="Arial"/>
          <w:sz w:val="24"/>
          <w:szCs w:val="24"/>
        </w:rPr>
        <w:t>T</w:t>
      </w:r>
      <w:r w:rsidRPr="00EC7BF7">
        <w:rPr>
          <w:rFonts w:ascii="Ink Free" w:hAnsi="Ink Free" w:cs="Arial"/>
          <w:sz w:val="24"/>
          <w:szCs w:val="24"/>
        </w:rPr>
        <w:t>ED as part of their inspections.</w:t>
      </w:r>
    </w:p>
    <w:p w14:paraId="0BF26746" w14:textId="77777777" w:rsidR="00833FCB" w:rsidRPr="00EC7BF7" w:rsidRDefault="00833FCB" w:rsidP="00795ECE">
      <w:pPr>
        <w:rPr>
          <w:rFonts w:ascii="Ink Free" w:hAnsi="Ink Free" w:cs="Arial"/>
          <w:sz w:val="24"/>
          <w:szCs w:val="24"/>
        </w:rPr>
      </w:pPr>
    </w:p>
    <w:p w14:paraId="6D7099CE" w14:textId="7BE89C42" w:rsidR="005E2A45" w:rsidRPr="00EC7BF7" w:rsidRDefault="005E2A45" w:rsidP="00795ECE">
      <w:pPr>
        <w:rPr>
          <w:rFonts w:ascii="Ink Free" w:hAnsi="Ink Free" w:cs="Arial"/>
          <w:sz w:val="24"/>
          <w:szCs w:val="24"/>
        </w:rPr>
      </w:pPr>
      <w:r w:rsidRPr="00EC7BF7">
        <w:rPr>
          <w:rFonts w:ascii="Ink Free" w:hAnsi="Ink Free" w:cs="Arial"/>
          <w:sz w:val="24"/>
          <w:szCs w:val="24"/>
        </w:rPr>
        <w:t xml:space="preserve">Policy written: </w:t>
      </w:r>
      <w:r w:rsidR="005E112A" w:rsidRPr="00EC7BF7">
        <w:rPr>
          <w:rFonts w:ascii="Ink Free" w:hAnsi="Ink Free" w:cs="Arial"/>
          <w:sz w:val="24"/>
          <w:szCs w:val="24"/>
        </w:rPr>
        <w:t>August 2022</w:t>
      </w:r>
    </w:p>
    <w:p w14:paraId="13C96894" w14:textId="77777777" w:rsidR="005E2A45" w:rsidRPr="00EC7BF7" w:rsidRDefault="005E2A45" w:rsidP="00795ECE">
      <w:pPr>
        <w:rPr>
          <w:rFonts w:ascii="Ink Free" w:hAnsi="Ink Free" w:cs="Arial"/>
          <w:sz w:val="24"/>
          <w:szCs w:val="24"/>
        </w:rPr>
      </w:pPr>
      <w:r w:rsidRPr="00EC7BF7">
        <w:rPr>
          <w:rFonts w:ascii="Ink Free" w:hAnsi="Ink Free" w:cs="Arial"/>
          <w:sz w:val="24"/>
          <w:szCs w:val="24"/>
        </w:rPr>
        <w:t>Endorsed by: Senior Leadership Team</w:t>
      </w:r>
    </w:p>
    <w:p w14:paraId="77128131" w14:textId="77777777" w:rsidR="005E2A45" w:rsidRPr="00EC7BF7" w:rsidRDefault="005E2A45" w:rsidP="00795ECE">
      <w:pPr>
        <w:rPr>
          <w:rFonts w:ascii="Ink Free" w:hAnsi="Ink Free" w:cs="Arial"/>
          <w:sz w:val="24"/>
          <w:szCs w:val="24"/>
        </w:rPr>
      </w:pPr>
    </w:p>
    <w:p w14:paraId="1BF3348E" w14:textId="0E7BA5B1" w:rsidR="005E2A45" w:rsidRPr="00EC7BF7" w:rsidRDefault="005E2A45" w:rsidP="00795ECE">
      <w:pPr>
        <w:rPr>
          <w:rFonts w:ascii="Ink Free" w:hAnsi="Ink Free" w:cs="Arial"/>
          <w:sz w:val="24"/>
          <w:szCs w:val="24"/>
        </w:rPr>
      </w:pPr>
      <w:r w:rsidRPr="00EC7BF7">
        <w:rPr>
          <w:rFonts w:ascii="Ink Free" w:hAnsi="Ink Free" w:cs="Arial"/>
          <w:sz w:val="24"/>
          <w:szCs w:val="24"/>
        </w:rPr>
        <w:t xml:space="preserve">Policy to be implemented: </w:t>
      </w:r>
      <w:r w:rsidR="005E112A" w:rsidRPr="00EC7BF7">
        <w:rPr>
          <w:rFonts w:ascii="Ink Free" w:hAnsi="Ink Free" w:cs="Arial"/>
          <w:sz w:val="24"/>
          <w:szCs w:val="24"/>
        </w:rPr>
        <w:t>August 2022</w:t>
      </w:r>
    </w:p>
    <w:p w14:paraId="5C33F9E2" w14:textId="495939C8" w:rsidR="005E2A45" w:rsidRPr="00EC7BF7" w:rsidRDefault="005E2A45" w:rsidP="00795ECE">
      <w:pPr>
        <w:rPr>
          <w:rFonts w:ascii="Ink Free" w:hAnsi="Ink Free" w:cs="Arial"/>
          <w:sz w:val="24"/>
          <w:szCs w:val="24"/>
        </w:rPr>
      </w:pPr>
      <w:r w:rsidRPr="00EC7BF7">
        <w:rPr>
          <w:rFonts w:ascii="Ink Free" w:hAnsi="Ink Free" w:cs="Arial"/>
          <w:sz w:val="24"/>
          <w:szCs w:val="24"/>
        </w:rPr>
        <w:t xml:space="preserve">Policy to be reviewed: </w:t>
      </w:r>
      <w:r w:rsidR="005E112A" w:rsidRPr="00EC7BF7">
        <w:rPr>
          <w:rFonts w:ascii="Ink Free" w:hAnsi="Ink Free" w:cs="Arial"/>
          <w:sz w:val="24"/>
          <w:szCs w:val="24"/>
        </w:rPr>
        <w:t>August 2023</w:t>
      </w:r>
      <w:r w:rsidR="007D6BCE" w:rsidRPr="00EC7BF7">
        <w:rPr>
          <w:rFonts w:ascii="Ink Free" w:hAnsi="Ink Free" w:cs="Arial"/>
          <w:sz w:val="24"/>
          <w:szCs w:val="24"/>
        </w:rPr>
        <w:t xml:space="preserve">   </w:t>
      </w:r>
    </w:p>
    <w:p w14:paraId="51064C2F" w14:textId="77777777" w:rsidR="007D6BCE" w:rsidRDefault="00E53694" w:rsidP="00795E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05D3F80" w14:textId="77777777" w:rsidR="005E2A45" w:rsidRPr="00795ECE" w:rsidRDefault="005E2A45" w:rsidP="00795ECE">
      <w:pPr>
        <w:rPr>
          <w:rFonts w:ascii="Arial" w:hAnsi="Arial" w:cs="Arial"/>
          <w:sz w:val="24"/>
          <w:szCs w:val="24"/>
        </w:rPr>
        <w:sectPr w:rsidR="005E2A45" w:rsidRPr="00795ECE" w:rsidSect="00CB0E9E">
          <w:pgSz w:w="11906" w:h="16838"/>
          <w:pgMar w:top="1440" w:right="1440" w:bottom="1440" w:left="1440" w:header="708" w:footer="708" w:gutter="0"/>
          <w:cols w:space="708"/>
          <w:docGrid w:linePitch="360"/>
        </w:sectPr>
      </w:pPr>
      <w:r>
        <w:rPr>
          <w:rFonts w:ascii="Arial" w:hAnsi="Arial" w:cs="Arial"/>
          <w:sz w:val="24"/>
          <w:szCs w:val="24"/>
        </w:rPr>
        <w:tab/>
      </w:r>
    </w:p>
    <w:tbl>
      <w:tblPr>
        <w:tblStyle w:val="TableGrid"/>
        <w:tblW w:w="15701" w:type="dxa"/>
        <w:tblLook w:val="04A0" w:firstRow="1" w:lastRow="0" w:firstColumn="1" w:lastColumn="0" w:noHBand="0" w:noVBand="1"/>
      </w:tblPr>
      <w:tblGrid>
        <w:gridCol w:w="562"/>
        <w:gridCol w:w="2229"/>
        <w:gridCol w:w="4830"/>
        <w:gridCol w:w="1684"/>
        <w:gridCol w:w="1293"/>
        <w:gridCol w:w="2977"/>
        <w:gridCol w:w="2126"/>
      </w:tblGrid>
      <w:tr w:rsidR="00BF052E" w:rsidRPr="00CB0E9E" w14:paraId="71025C08" w14:textId="77777777" w:rsidTr="00973625">
        <w:tc>
          <w:tcPr>
            <w:tcW w:w="15701" w:type="dxa"/>
            <w:gridSpan w:val="7"/>
          </w:tcPr>
          <w:p w14:paraId="745A0902" w14:textId="77777777" w:rsidR="00BF052E" w:rsidRPr="00D57AE0" w:rsidRDefault="00BF052E" w:rsidP="00C34AC4">
            <w:pPr>
              <w:rPr>
                <w:rFonts w:ascii="Ink Free" w:hAnsi="Ink Free" w:cs="Arial"/>
              </w:rPr>
            </w:pPr>
            <w:r w:rsidRPr="00D57AE0">
              <w:rPr>
                <w:rFonts w:ascii="Ink Free" w:hAnsi="Ink Free" w:cs="Arial"/>
                <w:b/>
              </w:rPr>
              <w:lastRenderedPageBreak/>
              <w:t xml:space="preserve">Aim: </w:t>
            </w:r>
            <w:r w:rsidRPr="00D57AE0">
              <w:rPr>
                <w:rFonts w:ascii="Ink Free" w:hAnsi="Ink Free" w:cs="Arial"/>
              </w:rPr>
              <w:t xml:space="preserve">to improve access to the physical environment of Green Lane </w:t>
            </w:r>
          </w:p>
          <w:p w14:paraId="3D188711" w14:textId="77777777" w:rsidR="00BF052E" w:rsidRPr="00D57AE0" w:rsidRDefault="00BF052E" w:rsidP="00C34AC4">
            <w:pPr>
              <w:rPr>
                <w:rFonts w:ascii="Ink Free" w:hAnsi="Ink Free" w:cs="Arial"/>
                <w:b/>
              </w:rPr>
            </w:pPr>
          </w:p>
        </w:tc>
      </w:tr>
      <w:tr w:rsidR="00BF052E" w:rsidRPr="00CB0E9E" w14:paraId="27276BC8" w14:textId="77777777" w:rsidTr="00973625">
        <w:tc>
          <w:tcPr>
            <w:tcW w:w="15701" w:type="dxa"/>
            <w:gridSpan w:val="7"/>
          </w:tcPr>
          <w:p w14:paraId="02919C57" w14:textId="77777777" w:rsidR="00BF052E" w:rsidRPr="00D57AE0" w:rsidRDefault="00BF052E" w:rsidP="002819B8">
            <w:pPr>
              <w:rPr>
                <w:rFonts w:ascii="Ink Free" w:hAnsi="Ink Free" w:cs="Arial"/>
                <w:b/>
              </w:rPr>
            </w:pPr>
            <w:r w:rsidRPr="00D57AE0">
              <w:rPr>
                <w:rFonts w:ascii="Ink Free" w:hAnsi="Ink Free" w:cs="Arial"/>
                <w:b/>
              </w:rPr>
              <w:t xml:space="preserve">Current position: </w:t>
            </w:r>
            <w:r w:rsidRPr="00D57AE0">
              <w:rPr>
                <w:rFonts w:ascii="Ink Free" w:hAnsi="Ink Free" w:cs="Arial"/>
              </w:rPr>
              <w:t xml:space="preserve">The environment is secure and welcoming. There are no parts to the school building to which pupils have limited or no access at the moment. In each Year Group there is at least one classroom with direct access via </w:t>
            </w:r>
            <w:r w:rsidR="002819B8" w:rsidRPr="00D57AE0">
              <w:rPr>
                <w:rFonts w:ascii="Ink Free" w:hAnsi="Ink Free" w:cs="Arial"/>
              </w:rPr>
              <w:t>a sloped pathway</w:t>
            </w:r>
            <w:r w:rsidRPr="00D57AE0">
              <w:rPr>
                <w:rFonts w:ascii="Ink Free" w:hAnsi="Ink Free" w:cs="Arial"/>
              </w:rPr>
              <w:t xml:space="preserve">. Contrasting colours have been used on new handrails outside the Reception classroom, coloured kerbs and edging have been put in place to remove ‘invisible barriers’. There are areas set aside for small groups or individual work. Accessible toilet facilities are available throughout the school. There is clear visual signage and a sound system within the school. Steps have been made to reduce background noise- carpeting, quiet areas. Furniture has been selected and located according to age appropriateness. PEEPs are in place for specific pupils. Grounds are maintained, including ensuring that pathways are clear of debris.  </w:t>
            </w:r>
          </w:p>
        </w:tc>
      </w:tr>
      <w:tr w:rsidR="005E2A45" w:rsidRPr="00CB0E9E" w14:paraId="72B03A15" w14:textId="77777777" w:rsidTr="00973625">
        <w:tc>
          <w:tcPr>
            <w:tcW w:w="562" w:type="dxa"/>
          </w:tcPr>
          <w:p w14:paraId="2E5E97A6" w14:textId="77777777" w:rsidR="00BF052E" w:rsidRPr="00CB0E9E" w:rsidRDefault="00BF052E" w:rsidP="00C34AC4">
            <w:pPr>
              <w:rPr>
                <w:rFonts w:ascii="Arial" w:hAnsi="Arial" w:cs="Arial"/>
              </w:rPr>
            </w:pPr>
          </w:p>
        </w:tc>
        <w:tc>
          <w:tcPr>
            <w:tcW w:w="2229" w:type="dxa"/>
          </w:tcPr>
          <w:p w14:paraId="7DEC8A6D" w14:textId="77777777" w:rsidR="00BF052E" w:rsidRPr="00CB0E9E" w:rsidRDefault="00BF052E" w:rsidP="00C34AC4">
            <w:pPr>
              <w:rPr>
                <w:rFonts w:ascii="Arial" w:hAnsi="Arial" w:cs="Arial"/>
              </w:rPr>
            </w:pPr>
            <w:r w:rsidRPr="00CB0E9E">
              <w:rPr>
                <w:rFonts w:ascii="Arial" w:hAnsi="Arial" w:cs="Arial"/>
              </w:rPr>
              <w:t>Issue</w:t>
            </w:r>
          </w:p>
        </w:tc>
        <w:tc>
          <w:tcPr>
            <w:tcW w:w="4830" w:type="dxa"/>
          </w:tcPr>
          <w:p w14:paraId="7687709B" w14:textId="77777777" w:rsidR="00BF052E" w:rsidRPr="00CB0E9E" w:rsidRDefault="00BF052E" w:rsidP="00C34AC4">
            <w:pPr>
              <w:rPr>
                <w:rFonts w:ascii="Arial" w:hAnsi="Arial" w:cs="Arial"/>
              </w:rPr>
            </w:pPr>
            <w:r w:rsidRPr="00CB0E9E">
              <w:rPr>
                <w:rFonts w:ascii="Arial" w:hAnsi="Arial" w:cs="Arial"/>
              </w:rPr>
              <w:t>Action</w:t>
            </w:r>
          </w:p>
        </w:tc>
        <w:tc>
          <w:tcPr>
            <w:tcW w:w="1684" w:type="dxa"/>
          </w:tcPr>
          <w:p w14:paraId="44F7D1A2" w14:textId="77777777" w:rsidR="00BF052E" w:rsidRPr="00CB0E9E" w:rsidRDefault="00BF052E" w:rsidP="00C34AC4">
            <w:pPr>
              <w:rPr>
                <w:rFonts w:ascii="Arial" w:hAnsi="Arial" w:cs="Arial"/>
              </w:rPr>
            </w:pPr>
            <w:r w:rsidRPr="00CB0E9E">
              <w:rPr>
                <w:rFonts w:ascii="Arial" w:hAnsi="Arial" w:cs="Arial"/>
              </w:rPr>
              <w:t>People/ Resources</w:t>
            </w:r>
          </w:p>
        </w:tc>
        <w:tc>
          <w:tcPr>
            <w:tcW w:w="1293" w:type="dxa"/>
          </w:tcPr>
          <w:p w14:paraId="72322045" w14:textId="77777777" w:rsidR="00BF052E" w:rsidRPr="00CB0E9E" w:rsidRDefault="00BF052E" w:rsidP="00C34AC4">
            <w:pPr>
              <w:rPr>
                <w:rFonts w:ascii="Arial" w:hAnsi="Arial" w:cs="Arial"/>
              </w:rPr>
            </w:pPr>
            <w:r w:rsidRPr="00CB0E9E">
              <w:rPr>
                <w:rFonts w:ascii="Arial" w:hAnsi="Arial" w:cs="Arial"/>
              </w:rPr>
              <w:t>Timescale</w:t>
            </w:r>
          </w:p>
        </w:tc>
        <w:tc>
          <w:tcPr>
            <w:tcW w:w="2977" w:type="dxa"/>
          </w:tcPr>
          <w:p w14:paraId="080CF0E7" w14:textId="77777777" w:rsidR="00BF052E" w:rsidRPr="00CB0E9E" w:rsidRDefault="00BF052E" w:rsidP="00C34AC4">
            <w:pPr>
              <w:rPr>
                <w:rFonts w:ascii="Arial" w:hAnsi="Arial" w:cs="Arial"/>
              </w:rPr>
            </w:pPr>
            <w:r w:rsidRPr="00CB0E9E">
              <w:rPr>
                <w:rFonts w:ascii="Arial" w:hAnsi="Arial" w:cs="Arial"/>
              </w:rPr>
              <w:t>Success Criteria</w:t>
            </w:r>
          </w:p>
        </w:tc>
        <w:tc>
          <w:tcPr>
            <w:tcW w:w="2126" w:type="dxa"/>
          </w:tcPr>
          <w:p w14:paraId="73828EE1" w14:textId="77777777" w:rsidR="00BF052E" w:rsidRPr="00CB0E9E" w:rsidRDefault="00BF052E" w:rsidP="00C34AC4">
            <w:pPr>
              <w:rPr>
                <w:rFonts w:ascii="Arial" w:hAnsi="Arial" w:cs="Arial"/>
              </w:rPr>
            </w:pPr>
            <w:r w:rsidRPr="00CB0E9E">
              <w:rPr>
                <w:rFonts w:ascii="Arial" w:hAnsi="Arial" w:cs="Arial"/>
              </w:rPr>
              <w:t>Monitoring Method (who/ how)</w:t>
            </w:r>
          </w:p>
        </w:tc>
      </w:tr>
      <w:tr w:rsidR="005E2A45" w:rsidRPr="00CB0E9E" w14:paraId="6B1ABE91" w14:textId="77777777" w:rsidTr="00973625">
        <w:tc>
          <w:tcPr>
            <w:tcW w:w="562" w:type="dxa"/>
          </w:tcPr>
          <w:p w14:paraId="6DB12AA4" w14:textId="77777777" w:rsidR="00BF052E" w:rsidRPr="00CB74EA" w:rsidRDefault="00EB5A30" w:rsidP="00C34AC4">
            <w:pPr>
              <w:rPr>
                <w:rFonts w:ascii="Ink Free" w:hAnsi="Ink Free" w:cs="Arial"/>
              </w:rPr>
            </w:pPr>
            <w:r w:rsidRPr="00CB74EA">
              <w:rPr>
                <w:rFonts w:ascii="Ink Free" w:hAnsi="Ink Free" w:cs="Arial"/>
              </w:rPr>
              <w:t>1</w:t>
            </w:r>
          </w:p>
        </w:tc>
        <w:tc>
          <w:tcPr>
            <w:tcW w:w="2229" w:type="dxa"/>
          </w:tcPr>
          <w:p w14:paraId="40BDCEE3" w14:textId="77777777" w:rsidR="00BF052E" w:rsidRPr="00CB74EA" w:rsidRDefault="00AF5DA7" w:rsidP="001B2B25">
            <w:pPr>
              <w:rPr>
                <w:rFonts w:ascii="Ink Free" w:hAnsi="Ink Free" w:cs="Arial"/>
              </w:rPr>
            </w:pPr>
            <w:r w:rsidRPr="00CB74EA">
              <w:rPr>
                <w:rFonts w:ascii="Ink Free" w:hAnsi="Ink Free" w:cs="Arial"/>
              </w:rPr>
              <w:t>Ensure that outdoor equipment/ resources are sa</w:t>
            </w:r>
            <w:r w:rsidR="001B2B25" w:rsidRPr="00CB74EA">
              <w:rPr>
                <w:rFonts w:ascii="Ink Free" w:hAnsi="Ink Free" w:cs="Arial"/>
              </w:rPr>
              <w:t xml:space="preserve">fe and accessible for pupils and that where all reasonable adjustments have been made, alternatives are in place. </w:t>
            </w:r>
          </w:p>
        </w:tc>
        <w:tc>
          <w:tcPr>
            <w:tcW w:w="4830" w:type="dxa"/>
          </w:tcPr>
          <w:p w14:paraId="4CB6B74D" w14:textId="77777777" w:rsidR="00733CEA" w:rsidRPr="00CB74EA" w:rsidRDefault="00AF5DA7" w:rsidP="00C34AC4">
            <w:pPr>
              <w:rPr>
                <w:rFonts w:ascii="Ink Free" w:hAnsi="Ink Free" w:cs="Arial"/>
              </w:rPr>
            </w:pPr>
            <w:r w:rsidRPr="00CB74EA">
              <w:rPr>
                <w:rFonts w:ascii="Ink Free" w:hAnsi="Ink Free" w:cs="Arial"/>
              </w:rPr>
              <w:t xml:space="preserve">Allow extra time for 1:1 support to </w:t>
            </w:r>
            <w:r w:rsidR="002819B8" w:rsidRPr="00CB74EA">
              <w:rPr>
                <w:rFonts w:ascii="Ink Free" w:hAnsi="Ink Free" w:cs="Arial"/>
              </w:rPr>
              <w:t>familiarise</w:t>
            </w:r>
            <w:r w:rsidRPr="00CB74EA">
              <w:rPr>
                <w:rFonts w:ascii="Ink Free" w:hAnsi="Ink Free" w:cs="Arial"/>
              </w:rPr>
              <w:t xml:space="preserve"> </w:t>
            </w:r>
            <w:r w:rsidR="007D6BCE" w:rsidRPr="00CB74EA">
              <w:rPr>
                <w:rFonts w:ascii="Ink Free" w:hAnsi="Ink Free" w:cs="Arial"/>
              </w:rPr>
              <w:t xml:space="preserve">new </w:t>
            </w:r>
            <w:r w:rsidRPr="00CB74EA">
              <w:rPr>
                <w:rFonts w:ascii="Ink Free" w:hAnsi="Ink Free" w:cs="Arial"/>
              </w:rPr>
              <w:t>pupil</w:t>
            </w:r>
            <w:r w:rsidR="007D6BCE" w:rsidRPr="00CB74EA">
              <w:rPr>
                <w:rFonts w:ascii="Ink Free" w:hAnsi="Ink Free" w:cs="Arial"/>
              </w:rPr>
              <w:t>s</w:t>
            </w:r>
            <w:r w:rsidRPr="00CB74EA">
              <w:rPr>
                <w:rFonts w:ascii="Ink Free" w:hAnsi="Ink Free" w:cs="Arial"/>
              </w:rPr>
              <w:t xml:space="preserve"> </w:t>
            </w:r>
            <w:proofErr w:type="gramStart"/>
            <w:r w:rsidRPr="00CB74EA">
              <w:rPr>
                <w:rFonts w:ascii="Ink Free" w:hAnsi="Ink Free" w:cs="Arial"/>
              </w:rPr>
              <w:t>with  and</w:t>
            </w:r>
            <w:proofErr w:type="gramEnd"/>
            <w:r w:rsidRPr="00CB74EA">
              <w:rPr>
                <w:rFonts w:ascii="Ink Free" w:hAnsi="Ink Free" w:cs="Arial"/>
              </w:rPr>
              <w:t xml:space="preserve"> safe ‘routes’ around play area</w:t>
            </w:r>
          </w:p>
          <w:p w14:paraId="18A2E0D6" w14:textId="77777777" w:rsidR="00733CEA" w:rsidRPr="00CB74EA" w:rsidRDefault="00733CEA" w:rsidP="00C34AC4">
            <w:pPr>
              <w:rPr>
                <w:rFonts w:ascii="Ink Free" w:hAnsi="Ink Free" w:cs="Arial"/>
              </w:rPr>
            </w:pPr>
          </w:p>
          <w:p w14:paraId="5AD2393C" w14:textId="77777777" w:rsidR="00AF5DA7" w:rsidRPr="00CB74EA" w:rsidRDefault="00AF5DA7" w:rsidP="00FC055E">
            <w:pPr>
              <w:rPr>
                <w:rFonts w:ascii="Ink Free" w:hAnsi="Ink Free" w:cs="Arial"/>
              </w:rPr>
            </w:pPr>
          </w:p>
        </w:tc>
        <w:tc>
          <w:tcPr>
            <w:tcW w:w="1684" w:type="dxa"/>
          </w:tcPr>
          <w:p w14:paraId="4DEA8B23" w14:textId="12EEA693" w:rsidR="00AF5DA7" w:rsidRPr="00CB74EA" w:rsidRDefault="00CB74EA" w:rsidP="00C34AC4">
            <w:pPr>
              <w:rPr>
                <w:rFonts w:ascii="Ink Free" w:hAnsi="Ink Free" w:cs="Arial"/>
              </w:rPr>
            </w:pPr>
            <w:proofErr w:type="spellStart"/>
            <w:r>
              <w:rPr>
                <w:rFonts w:ascii="Ink Free" w:hAnsi="Ink Free" w:cs="Arial"/>
              </w:rPr>
              <w:t>SENDCo</w:t>
            </w:r>
            <w:proofErr w:type="spellEnd"/>
          </w:p>
          <w:p w14:paraId="39E89D79" w14:textId="77777777" w:rsidR="00733CEA" w:rsidRPr="00CB74EA" w:rsidRDefault="00733CEA" w:rsidP="00C34AC4">
            <w:pPr>
              <w:rPr>
                <w:rFonts w:ascii="Ink Free" w:hAnsi="Ink Free" w:cs="Arial"/>
              </w:rPr>
            </w:pPr>
          </w:p>
          <w:p w14:paraId="2BEE0A0B" w14:textId="77777777" w:rsidR="00733CEA" w:rsidRPr="00CB74EA" w:rsidRDefault="00733CEA" w:rsidP="00C34AC4">
            <w:pPr>
              <w:rPr>
                <w:rFonts w:ascii="Ink Free" w:hAnsi="Ink Free" w:cs="Arial"/>
              </w:rPr>
            </w:pPr>
          </w:p>
          <w:p w14:paraId="66040EBA" w14:textId="77777777" w:rsidR="00733CEA" w:rsidRPr="00CB74EA" w:rsidRDefault="00733CEA" w:rsidP="00C34AC4">
            <w:pPr>
              <w:rPr>
                <w:rFonts w:ascii="Ink Free" w:hAnsi="Ink Free" w:cs="Arial"/>
              </w:rPr>
            </w:pPr>
          </w:p>
          <w:p w14:paraId="44B5E164" w14:textId="1D0F199B" w:rsidR="00AF5DA7" w:rsidRPr="00CB74EA" w:rsidRDefault="00AF5DA7" w:rsidP="00C34AC4">
            <w:pPr>
              <w:rPr>
                <w:rFonts w:ascii="Ink Free" w:hAnsi="Ink Free" w:cs="Arial"/>
              </w:rPr>
            </w:pPr>
          </w:p>
        </w:tc>
        <w:tc>
          <w:tcPr>
            <w:tcW w:w="1293" w:type="dxa"/>
          </w:tcPr>
          <w:p w14:paraId="1094A1C8" w14:textId="6DF439CE" w:rsidR="00BF052E" w:rsidRPr="00CB74EA" w:rsidRDefault="00AF5DA7" w:rsidP="00AA4D4D">
            <w:pPr>
              <w:rPr>
                <w:rFonts w:ascii="Ink Free" w:hAnsi="Ink Free" w:cs="Arial"/>
              </w:rPr>
            </w:pPr>
            <w:r w:rsidRPr="00CB74EA">
              <w:rPr>
                <w:rFonts w:ascii="Ink Free" w:hAnsi="Ink Free" w:cs="Arial"/>
              </w:rPr>
              <w:t>Autumn 20</w:t>
            </w:r>
            <w:r w:rsidR="00AA4D4D" w:rsidRPr="00CB74EA">
              <w:rPr>
                <w:rFonts w:ascii="Ink Free" w:hAnsi="Ink Free" w:cs="Arial"/>
              </w:rPr>
              <w:t>2</w:t>
            </w:r>
            <w:r w:rsidR="00FC055E" w:rsidRPr="00CB74EA">
              <w:rPr>
                <w:rFonts w:ascii="Ink Free" w:hAnsi="Ink Free" w:cs="Arial"/>
              </w:rPr>
              <w:t>2</w:t>
            </w:r>
          </w:p>
        </w:tc>
        <w:tc>
          <w:tcPr>
            <w:tcW w:w="2977" w:type="dxa"/>
          </w:tcPr>
          <w:p w14:paraId="310F3113" w14:textId="77777777" w:rsidR="00BF052E" w:rsidRPr="00CB74EA" w:rsidRDefault="00AF5DA7" w:rsidP="00C34AC4">
            <w:pPr>
              <w:rPr>
                <w:rFonts w:ascii="Ink Free" w:hAnsi="Ink Free" w:cs="Arial"/>
              </w:rPr>
            </w:pPr>
            <w:r w:rsidRPr="00CB74EA">
              <w:rPr>
                <w:rFonts w:ascii="Ink Free" w:hAnsi="Ink Free" w:cs="Arial"/>
              </w:rPr>
              <w:t>Child</w:t>
            </w:r>
            <w:r w:rsidR="007D6BCE" w:rsidRPr="00CB74EA">
              <w:rPr>
                <w:rFonts w:ascii="Ink Free" w:hAnsi="Ink Free" w:cs="Arial"/>
              </w:rPr>
              <w:t>ren are</w:t>
            </w:r>
            <w:r w:rsidRPr="00CB74EA">
              <w:rPr>
                <w:rFonts w:ascii="Ink Free" w:hAnsi="Ink Free" w:cs="Arial"/>
              </w:rPr>
              <w:t xml:space="preserve"> able to access equipment with increased confidence and independence</w:t>
            </w:r>
          </w:p>
          <w:p w14:paraId="2EDA8151" w14:textId="77777777" w:rsidR="00AF5DA7" w:rsidRPr="00CB74EA" w:rsidRDefault="00AF5DA7" w:rsidP="00C34AC4">
            <w:pPr>
              <w:rPr>
                <w:rFonts w:ascii="Ink Free" w:hAnsi="Ink Free" w:cs="Arial"/>
              </w:rPr>
            </w:pPr>
          </w:p>
        </w:tc>
        <w:tc>
          <w:tcPr>
            <w:tcW w:w="2126" w:type="dxa"/>
          </w:tcPr>
          <w:p w14:paraId="0F9FCAFC" w14:textId="77777777" w:rsidR="00BF052E" w:rsidRPr="00CB74EA" w:rsidRDefault="00AF5DA7" w:rsidP="00C34AC4">
            <w:pPr>
              <w:rPr>
                <w:rFonts w:ascii="Ink Free" w:hAnsi="Ink Free" w:cs="Arial"/>
              </w:rPr>
            </w:pPr>
            <w:r w:rsidRPr="00CB74EA">
              <w:rPr>
                <w:rFonts w:ascii="Ink Free" w:hAnsi="Ink Free" w:cs="Arial"/>
              </w:rPr>
              <w:t>Staff in playground</w:t>
            </w:r>
          </w:p>
          <w:p w14:paraId="003ACEC3" w14:textId="77777777" w:rsidR="00AF5DA7" w:rsidRPr="00CB74EA" w:rsidRDefault="00AF5DA7" w:rsidP="00C34AC4">
            <w:pPr>
              <w:rPr>
                <w:rFonts w:ascii="Ink Free" w:hAnsi="Ink Free" w:cs="Arial"/>
              </w:rPr>
            </w:pPr>
            <w:r w:rsidRPr="00CB74EA">
              <w:rPr>
                <w:rFonts w:ascii="Ink Free" w:hAnsi="Ink Free" w:cs="Arial"/>
              </w:rPr>
              <w:t>Feedback from pupil</w:t>
            </w:r>
          </w:p>
        </w:tc>
      </w:tr>
      <w:tr w:rsidR="005E2A45" w:rsidRPr="00CB0E9E" w14:paraId="7914E149" w14:textId="77777777" w:rsidTr="00973625">
        <w:tc>
          <w:tcPr>
            <w:tcW w:w="562" w:type="dxa"/>
          </w:tcPr>
          <w:p w14:paraId="7C0DB590" w14:textId="77777777" w:rsidR="00BF052E" w:rsidRPr="00CB74EA" w:rsidRDefault="00EB5A30" w:rsidP="00C34AC4">
            <w:pPr>
              <w:rPr>
                <w:rFonts w:ascii="Ink Free" w:hAnsi="Ink Free" w:cs="Arial"/>
              </w:rPr>
            </w:pPr>
            <w:r w:rsidRPr="00CB74EA">
              <w:rPr>
                <w:rFonts w:ascii="Ink Free" w:hAnsi="Ink Free" w:cs="Arial"/>
              </w:rPr>
              <w:t>2</w:t>
            </w:r>
          </w:p>
        </w:tc>
        <w:tc>
          <w:tcPr>
            <w:tcW w:w="2229" w:type="dxa"/>
          </w:tcPr>
          <w:p w14:paraId="34FB4B53" w14:textId="77777777" w:rsidR="00BF052E" w:rsidRPr="00CB74EA" w:rsidRDefault="00EB5A30" w:rsidP="00EB5A30">
            <w:pPr>
              <w:rPr>
                <w:rFonts w:ascii="Ink Free" w:hAnsi="Ink Free" w:cs="Arial"/>
              </w:rPr>
            </w:pPr>
            <w:r w:rsidRPr="00CB74EA">
              <w:rPr>
                <w:rFonts w:ascii="Ink Free" w:hAnsi="Ink Free" w:cs="Arial"/>
              </w:rPr>
              <w:t xml:space="preserve">Ensure that appropriate emergency procedures are in place for all pupils </w:t>
            </w:r>
          </w:p>
        </w:tc>
        <w:tc>
          <w:tcPr>
            <w:tcW w:w="4830" w:type="dxa"/>
          </w:tcPr>
          <w:p w14:paraId="27858C4A" w14:textId="77777777" w:rsidR="00BF052E" w:rsidRPr="00CB74EA" w:rsidRDefault="00EB5A30" w:rsidP="00C34AC4">
            <w:pPr>
              <w:rPr>
                <w:rFonts w:ascii="Ink Free" w:hAnsi="Ink Free" w:cs="Arial"/>
              </w:rPr>
            </w:pPr>
            <w:r w:rsidRPr="00CB74EA">
              <w:rPr>
                <w:rFonts w:ascii="Ink Free" w:hAnsi="Ink Free" w:cs="Arial"/>
              </w:rPr>
              <w:t>Regular evacuation/ invacuation  drills</w:t>
            </w:r>
          </w:p>
          <w:p w14:paraId="4963C441" w14:textId="77777777" w:rsidR="00EB5A30" w:rsidRPr="00CB74EA" w:rsidRDefault="00733CEA" w:rsidP="00C34AC4">
            <w:pPr>
              <w:rPr>
                <w:rFonts w:ascii="Ink Free" w:hAnsi="Ink Free" w:cs="Arial"/>
              </w:rPr>
            </w:pPr>
            <w:r w:rsidRPr="00CB74EA">
              <w:rPr>
                <w:rFonts w:ascii="Ink Free" w:hAnsi="Ink Free" w:cs="Arial"/>
              </w:rPr>
              <w:t xml:space="preserve">Ensure PEEPs are </w:t>
            </w:r>
            <w:r w:rsidR="00EB5A30" w:rsidRPr="00CB74EA">
              <w:rPr>
                <w:rFonts w:ascii="Ink Free" w:hAnsi="Ink Free" w:cs="Arial"/>
              </w:rPr>
              <w:t>up to date and that staff are aware of them</w:t>
            </w:r>
          </w:p>
        </w:tc>
        <w:tc>
          <w:tcPr>
            <w:tcW w:w="1684" w:type="dxa"/>
          </w:tcPr>
          <w:p w14:paraId="136CD57F" w14:textId="04BE43C7" w:rsidR="00EB5A30" w:rsidRPr="00CB74EA" w:rsidRDefault="00EB5A30" w:rsidP="00C34AC4">
            <w:pPr>
              <w:rPr>
                <w:rFonts w:ascii="Ink Free" w:hAnsi="Ink Free" w:cs="Arial"/>
              </w:rPr>
            </w:pPr>
            <w:r w:rsidRPr="00CB74EA">
              <w:rPr>
                <w:rFonts w:ascii="Ink Free" w:hAnsi="Ink Free" w:cs="Arial"/>
              </w:rPr>
              <w:t>HT</w:t>
            </w:r>
            <w:r w:rsidR="00733CEA" w:rsidRPr="00CB74EA">
              <w:rPr>
                <w:rFonts w:ascii="Ink Free" w:hAnsi="Ink Free" w:cs="Arial"/>
              </w:rPr>
              <w:t xml:space="preserve">/ </w:t>
            </w:r>
            <w:proofErr w:type="spellStart"/>
            <w:r w:rsidR="00CB74EA">
              <w:rPr>
                <w:rFonts w:ascii="Ink Free" w:hAnsi="Ink Free" w:cs="Arial"/>
              </w:rPr>
              <w:t>SENDCo</w:t>
            </w:r>
            <w:proofErr w:type="spellEnd"/>
          </w:p>
          <w:p w14:paraId="5147217B" w14:textId="77777777" w:rsidR="00EB5A30" w:rsidRPr="00CB74EA" w:rsidRDefault="00EB5A30" w:rsidP="00C34AC4">
            <w:pPr>
              <w:rPr>
                <w:rFonts w:ascii="Ink Free" w:hAnsi="Ink Free" w:cs="Arial"/>
              </w:rPr>
            </w:pPr>
          </w:p>
        </w:tc>
        <w:tc>
          <w:tcPr>
            <w:tcW w:w="1293" w:type="dxa"/>
          </w:tcPr>
          <w:p w14:paraId="30DC5C4D" w14:textId="7D430745" w:rsidR="00BF052E" w:rsidRPr="00CB74EA" w:rsidRDefault="00EB5A30" w:rsidP="00AA4D4D">
            <w:pPr>
              <w:rPr>
                <w:rFonts w:ascii="Ink Free" w:hAnsi="Ink Free" w:cs="Arial"/>
              </w:rPr>
            </w:pPr>
            <w:r w:rsidRPr="00CB74EA">
              <w:rPr>
                <w:rFonts w:ascii="Ink Free" w:hAnsi="Ink Free" w:cs="Arial"/>
              </w:rPr>
              <w:t>September 20</w:t>
            </w:r>
            <w:r w:rsidR="00AA4D4D" w:rsidRPr="00CB74EA">
              <w:rPr>
                <w:rFonts w:ascii="Ink Free" w:hAnsi="Ink Free" w:cs="Arial"/>
              </w:rPr>
              <w:t>2</w:t>
            </w:r>
            <w:r w:rsidR="00CB74EA" w:rsidRPr="00CB74EA">
              <w:rPr>
                <w:rFonts w:ascii="Ink Free" w:hAnsi="Ink Free" w:cs="Arial"/>
              </w:rPr>
              <w:t>2</w:t>
            </w:r>
            <w:r w:rsidRPr="00CB74EA">
              <w:rPr>
                <w:rFonts w:ascii="Ink Free" w:hAnsi="Ink Free" w:cs="Arial"/>
              </w:rPr>
              <w:t xml:space="preserve"> and then </w:t>
            </w:r>
            <w:r w:rsidR="00AA4D4D" w:rsidRPr="00CB74EA">
              <w:rPr>
                <w:rFonts w:ascii="Ink Free" w:hAnsi="Ink Free" w:cs="Arial"/>
              </w:rPr>
              <w:t>as necessary</w:t>
            </w:r>
          </w:p>
        </w:tc>
        <w:tc>
          <w:tcPr>
            <w:tcW w:w="2977" w:type="dxa"/>
          </w:tcPr>
          <w:p w14:paraId="10CDD00A" w14:textId="77777777" w:rsidR="00BF052E" w:rsidRPr="00CB74EA" w:rsidRDefault="00EB5A30" w:rsidP="00C34AC4">
            <w:pPr>
              <w:rPr>
                <w:rFonts w:ascii="Ink Free" w:hAnsi="Ink Free" w:cs="Arial"/>
              </w:rPr>
            </w:pPr>
            <w:r w:rsidRPr="00CB74EA">
              <w:rPr>
                <w:rFonts w:ascii="Ink Free" w:hAnsi="Ink Free" w:cs="Arial"/>
              </w:rPr>
              <w:t>PEEPs are up to date and available to staff</w:t>
            </w:r>
          </w:p>
          <w:p w14:paraId="42B2CFD9" w14:textId="77777777" w:rsidR="00EB5A30" w:rsidRPr="00CB74EA" w:rsidRDefault="00EB5A30" w:rsidP="00C34AC4">
            <w:pPr>
              <w:rPr>
                <w:rFonts w:ascii="Ink Free" w:hAnsi="Ink Free" w:cs="Arial"/>
              </w:rPr>
            </w:pPr>
            <w:r w:rsidRPr="00CB74EA">
              <w:rPr>
                <w:rFonts w:ascii="Ink Free" w:hAnsi="Ink Free" w:cs="Arial"/>
              </w:rPr>
              <w:t>Staff are aware of roles and procedures</w:t>
            </w:r>
          </w:p>
          <w:p w14:paraId="60DC84DB" w14:textId="77777777" w:rsidR="00EB5A30" w:rsidRPr="00CB74EA" w:rsidRDefault="00EB5A30" w:rsidP="00C34AC4">
            <w:pPr>
              <w:rPr>
                <w:rFonts w:ascii="Ink Free" w:hAnsi="Ink Free" w:cs="Arial"/>
              </w:rPr>
            </w:pPr>
            <w:r w:rsidRPr="00CB74EA">
              <w:rPr>
                <w:rFonts w:ascii="Ink Free" w:hAnsi="Ink Free" w:cs="Arial"/>
              </w:rPr>
              <w:t xml:space="preserve">Children are supported/ confident during evacuation/ invacuation  </w:t>
            </w:r>
          </w:p>
        </w:tc>
        <w:tc>
          <w:tcPr>
            <w:tcW w:w="2126" w:type="dxa"/>
          </w:tcPr>
          <w:p w14:paraId="06E1BB46" w14:textId="77777777" w:rsidR="00BF052E" w:rsidRPr="00CB74EA" w:rsidRDefault="00EB5A30" w:rsidP="00C34AC4">
            <w:pPr>
              <w:rPr>
                <w:rFonts w:ascii="Ink Free" w:hAnsi="Ink Free" w:cs="Arial"/>
              </w:rPr>
            </w:pPr>
            <w:r w:rsidRPr="00CB74EA">
              <w:rPr>
                <w:rFonts w:ascii="Ink Free" w:hAnsi="Ink Free" w:cs="Arial"/>
              </w:rPr>
              <w:t>PEEP records</w:t>
            </w:r>
          </w:p>
          <w:p w14:paraId="1CDA2D9F" w14:textId="77777777" w:rsidR="00EB5A30" w:rsidRPr="00CB74EA" w:rsidRDefault="00EB5A30" w:rsidP="00C34AC4">
            <w:pPr>
              <w:rPr>
                <w:rFonts w:ascii="Ink Free" w:hAnsi="Ink Free" w:cs="Arial"/>
              </w:rPr>
            </w:pPr>
            <w:r w:rsidRPr="00CB74EA">
              <w:rPr>
                <w:rFonts w:ascii="Ink Free" w:hAnsi="Ink Free" w:cs="Arial"/>
              </w:rPr>
              <w:t>Evacuation/ invacuation  records</w:t>
            </w:r>
          </w:p>
        </w:tc>
      </w:tr>
      <w:tr w:rsidR="00CB0E9E" w:rsidRPr="00CB0E9E" w14:paraId="3E268BB5" w14:textId="77777777" w:rsidTr="00973625">
        <w:tc>
          <w:tcPr>
            <w:tcW w:w="562" w:type="dxa"/>
          </w:tcPr>
          <w:p w14:paraId="31139406" w14:textId="77777777" w:rsidR="00CB0E9E" w:rsidRPr="00CB74EA" w:rsidRDefault="00CB0E9E" w:rsidP="00C34AC4">
            <w:pPr>
              <w:rPr>
                <w:rFonts w:ascii="Ink Free" w:hAnsi="Ink Free" w:cs="Arial"/>
              </w:rPr>
            </w:pPr>
            <w:r w:rsidRPr="00CB74EA">
              <w:rPr>
                <w:rFonts w:ascii="Ink Free" w:hAnsi="Ink Free" w:cs="Arial"/>
              </w:rPr>
              <w:t>3</w:t>
            </w:r>
          </w:p>
        </w:tc>
        <w:tc>
          <w:tcPr>
            <w:tcW w:w="2229" w:type="dxa"/>
          </w:tcPr>
          <w:p w14:paraId="5722703D" w14:textId="270E3013" w:rsidR="00CB0E9E" w:rsidRPr="00CB74EA" w:rsidRDefault="00CB0E9E" w:rsidP="00EB5A30">
            <w:pPr>
              <w:rPr>
                <w:rFonts w:ascii="Ink Free" w:hAnsi="Ink Free" w:cs="Arial"/>
              </w:rPr>
            </w:pPr>
            <w:r w:rsidRPr="00CB74EA">
              <w:rPr>
                <w:rFonts w:ascii="Ink Free" w:hAnsi="Ink Free" w:cs="Arial"/>
              </w:rPr>
              <w:t>Continue to improve the physical environment of the school</w:t>
            </w:r>
            <w:r w:rsidR="00AA4D4D" w:rsidRPr="00CB74EA">
              <w:rPr>
                <w:rFonts w:ascii="Ink Free" w:hAnsi="Ink Free" w:cs="Arial"/>
              </w:rPr>
              <w:t>, enabling children to access areas or alternatives</w:t>
            </w:r>
            <w:r w:rsidR="00CB74EA" w:rsidRPr="00CB74EA">
              <w:rPr>
                <w:rFonts w:ascii="Ink Free" w:hAnsi="Ink Free" w:cs="Arial"/>
              </w:rPr>
              <w:t>.</w:t>
            </w:r>
          </w:p>
        </w:tc>
        <w:tc>
          <w:tcPr>
            <w:tcW w:w="4830" w:type="dxa"/>
          </w:tcPr>
          <w:p w14:paraId="5F38A7A1" w14:textId="77777777" w:rsidR="00CB0E9E" w:rsidRPr="00CB74EA" w:rsidRDefault="00CB0E9E" w:rsidP="00C34AC4">
            <w:pPr>
              <w:rPr>
                <w:rFonts w:ascii="Ink Free" w:hAnsi="Ink Free" w:cs="Arial"/>
              </w:rPr>
            </w:pPr>
            <w:r w:rsidRPr="00CB74EA">
              <w:rPr>
                <w:rFonts w:ascii="Ink Free" w:hAnsi="Ink Free" w:cs="Arial"/>
              </w:rPr>
              <w:t xml:space="preserve">Consult with external agencies, parents, children and staff to inform future improvements and refurbishments of the site and premises </w:t>
            </w:r>
          </w:p>
          <w:p w14:paraId="1B83B2AB" w14:textId="77777777" w:rsidR="00AA4D4D" w:rsidRPr="00CB74EA" w:rsidRDefault="00AA4D4D" w:rsidP="00C34AC4">
            <w:pPr>
              <w:rPr>
                <w:rFonts w:ascii="Ink Free" w:hAnsi="Ink Free" w:cs="Arial"/>
              </w:rPr>
            </w:pPr>
          </w:p>
          <w:p w14:paraId="266A022B" w14:textId="77777777" w:rsidR="00AA4D4D" w:rsidRPr="00CB74EA" w:rsidRDefault="00AA4D4D" w:rsidP="00C34AC4">
            <w:pPr>
              <w:rPr>
                <w:rFonts w:ascii="Ink Free" w:hAnsi="Ink Free" w:cs="Arial"/>
              </w:rPr>
            </w:pPr>
          </w:p>
          <w:p w14:paraId="4BE2005D" w14:textId="77777777" w:rsidR="00CB0E9E" w:rsidRPr="00CB74EA" w:rsidRDefault="00CB0E9E" w:rsidP="00C34AC4">
            <w:pPr>
              <w:rPr>
                <w:rFonts w:ascii="Ink Free" w:hAnsi="Ink Free" w:cs="Arial"/>
              </w:rPr>
            </w:pPr>
            <w:r w:rsidRPr="00CB74EA">
              <w:rPr>
                <w:rFonts w:ascii="Ink Free" w:hAnsi="Ink Free" w:cs="Arial"/>
              </w:rPr>
              <w:t xml:space="preserve">Regularly review needs of specific children identified on the SEND register re. access, classroom organisation </w:t>
            </w:r>
            <w:r w:rsidR="002819B8" w:rsidRPr="00CB74EA">
              <w:rPr>
                <w:rFonts w:ascii="Ink Free" w:hAnsi="Ink Free" w:cs="Arial"/>
              </w:rPr>
              <w:t>etc.</w:t>
            </w:r>
          </w:p>
          <w:p w14:paraId="67BA5241" w14:textId="77777777" w:rsidR="00CB74EA" w:rsidRPr="00CB74EA" w:rsidRDefault="00CB74EA" w:rsidP="00CB74EA">
            <w:pPr>
              <w:rPr>
                <w:rFonts w:ascii="Ink Free" w:hAnsi="Ink Free" w:cs="Arial"/>
              </w:rPr>
            </w:pPr>
          </w:p>
          <w:p w14:paraId="5EA8D3F5" w14:textId="09E2063D" w:rsidR="00CB74EA" w:rsidRPr="00CB74EA" w:rsidRDefault="00CB74EA" w:rsidP="00CB74EA">
            <w:pPr>
              <w:rPr>
                <w:rFonts w:ascii="Ink Free" w:hAnsi="Ink Free" w:cs="Arial"/>
              </w:rPr>
            </w:pPr>
            <w:r w:rsidRPr="00CB74EA">
              <w:rPr>
                <w:rFonts w:ascii="Ink Free" w:hAnsi="Ink Free" w:cs="Arial"/>
              </w:rPr>
              <w:t xml:space="preserve">Robin room to be used by children for a safe place and to access learning. </w:t>
            </w:r>
          </w:p>
        </w:tc>
        <w:tc>
          <w:tcPr>
            <w:tcW w:w="1684" w:type="dxa"/>
          </w:tcPr>
          <w:p w14:paraId="0DD8391F" w14:textId="7898B333" w:rsidR="00CB0E9E" w:rsidRPr="00CB74EA" w:rsidRDefault="00CB74EA" w:rsidP="00C34AC4">
            <w:pPr>
              <w:rPr>
                <w:rFonts w:ascii="Ink Free" w:hAnsi="Ink Free" w:cs="Arial"/>
              </w:rPr>
            </w:pPr>
            <w:proofErr w:type="spellStart"/>
            <w:r>
              <w:rPr>
                <w:rFonts w:ascii="Ink Free" w:hAnsi="Ink Free" w:cs="Arial"/>
              </w:rPr>
              <w:t>SENDCo</w:t>
            </w:r>
            <w:proofErr w:type="spellEnd"/>
          </w:p>
          <w:p w14:paraId="3B1408F1" w14:textId="77777777" w:rsidR="00973625" w:rsidRPr="00CB74EA" w:rsidRDefault="00973625" w:rsidP="00C34AC4">
            <w:pPr>
              <w:rPr>
                <w:rFonts w:ascii="Ink Free" w:hAnsi="Ink Free" w:cs="Arial"/>
              </w:rPr>
            </w:pPr>
          </w:p>
          <w:p w14:paraId="0AA7E59D" w14:textId="77777777" w:rsidR="00733CEA" w:rsidRPr="00CB74EA" w:rsidRDefault="00733CEA" w:rsidP="00C34AC4">
            <w:pPr>
              <w:rPr>
                <w:rFonts w:ascii="Ink Free" w:hAnsi="Ink Free" w:cs="Arial"/>
              </w:rPr>
            </w:pPr>
          </w:p>
          <w:p w14:paraId="66206644" w14:textId="77777777" w:rsidR="00973625" w:rsidRPr="00CB74EA" w:rsidRDefault="00973625" w:rsidP="00C34AC4">
            <w:pPr>
              <w:rPr>
                <w:rFonts w:ascii="Ink Free" w:hAnsi="Ink Free" w:cs="Arial"/>
              </w:rPr>
            </w:pPr>
          </w:p>
          <w:p w14:paraId="04001B52" w14:textId="77777777" w:rsidR="00973625" w:rsidRPr="00CB74EA" w:rsidRDefault="00973625" w:rsidP="00C34AC4">
            <w:pPr>
              <w:rPr>
                <w:rFonts w:ascii="Ink Free" w:hAnsi="Ink Free" w:cs="Arial"/>
              </w:rPr>
            </w:pPr>
          </w:p>
          <w:p w14:paraId="1324B963" w14:textId="77777777" w:rsidR="00AA4D4D" w:rsidRPr="00CB74EA" w:rsidRDefault="00AA4D4D" w:rsidP="00C34AC4">
            <w:pPr>
              <w:rPr>
                <w:rFonts w:ascii="Ink Free" w:hAnsi="Ink Free" w:cs="Arial"/>
              </w:rPr>
            </w:pPr>
          </w:p>
          <w:p w14:paraId="02E8BEF8" w14:textId="79234CAA" w:rsidR="00AA4D4D" w:rsidRPr="00CB74EA" w:rsidRDefault="00AA4D4D" w:rsidP="00C34AC4">
            <w:pPr>
              <w:rPr>
                <w:rFonts w:ascii="Ink Free" w:hAnsi="Ink Free" w:cs="Arial"/>
              </w:rPr>
            </w:pPr>
            <w:r w:rsidRPr="00CB74EA">
              <w:rPr>
                <w:rFonts w:ascii="Ink Free" w:hAnsi="Ink Free" w:cs="Arial"/>
              </w:rPr>
              <w:t xml:space="preserve">SENDSS/ </w:t>
            </w:r>
            <w:proofErr w:type="spellStart"/>
            <w:r w:rsidR="00CB74EA">
              <w:rPr>
                <w:rFonts w:ascii="Ink Free" w:hAnsi="Ink Free" w:cs="Arial"/>
              </w:rPr>
              <w:t>SENDCo</w:t>
            </w:r>
            <w:proofErr w:type="spellEnd"/>
          </w:p>
          <w:p w14:paraId="35F2E5D1" w14:textId="77777777" w:rsidR="00973625" w:rsidRPr="00CB74EA" w:rsidRDefault="00973625" w:rsidP="00C34AC4">
            <w:pPr>
              <w:rPr>
                <w:rFonts w:ascii="Ink Free" w:hAnsi="Ink Free" w:cs="Arial"/>
              </w:rPr>
            </w:pPr>
          </w:p>
          <w:p w14:paraId="07F15333" w14:textId="77777777" w:rsidR="00973625" w:rsidRPr="00CB74EA" w:rsidRDefault="00973625" w:rsidP="00C34AC4">
            <w:pPr>
              <w:rPr>
                <w:rFonts w:ascii="Ink Free" w:hAnsi="Ink Free" w:cs="Arial"/>
              </w:rPr>
            </w:pPr>
          </w:p>
          <w:p w14:paraId="426765D5" w14:textId="202B2957" w:rsidR="00CB74EA" w:rsidRPr="00CB74EA" w:rsidRDefault="00CB74EA" w:rsidP="00C34AC4">
            <w:pPr>
              <w:rPr>
                <w:rFonts w:ascii="Ink Free" w:hAnsi="Ink Free" w:cs="Arial"/>
              </w:rPr>
            </w:pPr>
            <w:r w:rsidRPr="00CB74EA">
              <w:rPr>
                <w:rFonts w:ascii="Ink Free" w:hAnsi="Ink Free" w:cs="Arial"/>
              </w:rPr>
              <w:t xml:space="preserve">TA team </w:t>
            </w:r>
          </w:p>
        </w:tc>
        <w:tc>
          <w:tcPr>
            <w:tcW w:w="1293" w:type="dxa"/>
          </w:tcPr>
          <w:p w14:paraId="13BA843C" w14:textId="77777777" w:rsidR="00CB0E9E" w:rsidRPr="00CB74EA" w:rsidRDefault="00AA4D4D" w:rsidP="00C34AC4">
            <w:pPr>
              <w:rPr>
                <w:rFonts w:ascii="Ink Free" w:hAnsi="Ink Free" w:cs="Arial"/>
              </w:rPr>
            </w:pPr>
            <w:r w:rsidRPr="00CB74EA">
              <w:rPr>
                <w:rFonts w:ascii="Ink Free" w:hAnsi="Ink Free" w:cs="Arial"/>
              </w:rPr>
              <w:t>Autumn 2020 JPM</w:t>
            </w:r>
          </w:p>
          <w:p w14:paraId="756F9BD4" w14:textId="77777777" w:rsidR="00AA4D4D" w:rsidRPr="00CB74EA" w:rsidRDefault="00AA4D4D" w:rsidP="00C34AC4">
            <w:pPr>
              <w:rPr>
                <w:rFonts w:ascii="Ink Free" w:hAnsi="Ink Free" w:cs="Arial"/>
              </w:rPr>
            </w:pPr>
          </w:p>
          <w:p w14:paraId="55BA1065" w14:textId="77777777" w:rsidR="00AA4D4D" w:rsidRPr="00CB74EA" w:rsidRDefault="00AA4D4D" w:rsidP="00C34AC4">
            <w:pPr>
              <w:rPr>
                <w:rFonts w:ascii="Ink Free" w:hAnsi="Ink Free" w:cs="Arial"/>
              </w:rPr>
            </w:pPr>
            <w:r w:rsidRPr="00CB74EA">
              <w:rPr>
                <w:rFonts w:ascii="Ink Free" w:hAnsi="Ink Free" w:cs="Arial"/>
              </w:rPr>
              <w:t>Spring 2021 JPM</w:t>
            </w:r>
          </w:p>
          <w:p w14:paraId="5E13E09C" w14:textId="77777777" w:rsidR="00AA4D4D" w:rsidRPr="00CB74EA" w:rsidRDefault="00AA4D4D" w:rsidP="00C34AC4">
            <w:pPr>
              <w:rPr>
                <w:rFonts w:ascii="Ink Free" w:hAnsi="Ink Free" w:cs="Arial"/>
              </w:rPr>
            </w:pPr>
          </w:p>
          <w:p w14:paraId="048F665B" w14:textId="77777777" w:rsidR="00973625" w:rsidRPr="00CB74EA" w:rsidRDefault="00973625" w:rsidP="00C34AC4">
            <w:pPr>
              <w:rPr>
                <w:rFonts w:ascii="Ink Free" w:hAnsi="Ink Free" w:cs="Arial"/>
              </w:rPr>
            </w:pPr>
          </w:p>
          <w:p w14:paraId="0C56709A" w14:textId="77777777" w:rsidR="00973625" w:rsidRPr="00CB74EA" w:rsidRDefault="00973625" w:rsidP="00C34AC4">
            <w:pPr>
              <w:rPr>
                <w:rFonts w:ascii="Ink Free" w:hAnsi="Ink Free" w:cs="Arial"/>
              </w:rPr>
            </w:pPr>
          </w:p>
          <w:p w14:paraId="6B2A789E" w14:textId="77777777" w:rsidR="00973625" w:rsidRPr="00CB74EA" w:rsidRDefault="00973625" w:rsidP="00C34AC4">
            <w:pPr>
              <w:rPr>
                <w:rFonts w:ascii="Ink Free" w:hAnsi="Ink Free" w:cs="Arial"/>
              </w:rPr>
            </w:pPr>
          </w:p>
          <w:p w14:paraId="576239D6" w14:textId="77777777" w:rsidR="00973625" w:rsidRPr="00CB74EA" w:rsidRDefault="00973625" w:rsidP="00AA4D4D">
            <w:pPr>
              <w:rPr>
                <w:rFonts w:ascii="Ink Free" w:hAnsi="Ink Free" w:cs="Arial"/>
              </w:rPr>
            </w:pPr>
          </w:p>
        </w:tc>
        <w:tc>
          <w:tcPr>
            <w:tcW w:w="2977" w:type="dxa"/>
          </w:tcPr>
          <w:p w14:paraId="6E51AB12" w14:textId="77777777" w:rsidR="00CB0E9E" w:rsidRPr="00CB74EA" w:rsidRDefault="00CB0E9E" w:rsidP="00C34AC4">
            <w:pPr>
              <w:rPr>
                <w:rFonts w:ascii="Ink Free" w:hAnsi="Ink Free" w:cs="Arial"/>
              </w:rPr>
            </w:pPr>
            <w:r w:rsidRPr="00CB74EA">
              <w:rPr>
                <w:rFonts w:ascii="Ink Free" w:hAnsi="Ink Free" w:cs="Arial"/>
              </w:rPr>
              <w:t xml:space="preserve">Increased accessibility across school site and premises </w:t>
            </w:r>
          </w:p>
        </w:tc>
        <w:tc>
          <w:tcPr>
            <w:tcW w:w="2126" w:type="dxa"/>
          </w:tcPr>
          <w:p w14:paraId="4E1CB3B2" w14:textId="77777777" w:rsidR="00973625" w:rsidRPr="00CB74EA" w:rsidRDefault="00973625" w:rsidP="00C34AC4">
            <w:pPr>
              <w:rPr>
                <w:rFonts w:ascii="Ink Free" w:hAnsi="Ink Free" w:cs="Arial"/>
              </w:rPr>
            </w:pPr>
            <w:r w:rsidRPr="00CB74EA">
              <w:rPr>
                <w:rFonts w:ascii="Ink Free" w:hAnsi="Ink Free" w:cs="Arial"/>
              </w:rPr>
              <w:t xml:space="preserve">Feedback from children, staff and parents. </w:t>
            </w:r>
          </w:p>
        </w:tc>
      </w:tr>
    </w:tbl>
    <w:p w14:paraId="67CA62A3" w14:textId="77777777" w:rsidR="00CB0E9E" w:rsidRPr="00CB74EA" w:rsidRDefault="00CB0E9E" w:rsidP="00C34AC4">
      <w:pPr>
        <w:rPr>
          <w:rFonts w:ascii="Ink Free" w:hAnsi="Ink Free" w:cs="Arial"/>
        </w:rPr>
      </w:pPr>
    </w:p>
    <w:tbl>
      <w:tblPr>
        <w:tblStyle w:val="TableGrid"/>
        <w:tblW w:w="15701" w:type="dxa"/>
        <w:tblLook w:val="04A0" w:firstRow="1" w:lastRow="0" w:firstColumn="1" w:lastColumn="0" w:noHBand="0" w:noVBand="1"/>
      </w:tblPr>
      <w:tblGrid>
        <w:gridCol w:w="551"/>
        <w:gridCol w:w="2338"/>
        <w:gridCol w:w="4518"/>
        <w:gridCol w:w="1682"/>
        <w:gridCol w:w="1623"/>
        <w:gridCol w:w="2898"/>
        <w:gridCol w:w="2091"/>
      </w:tblGrid>
      <w:tr w:rsidR="00BF052E" w:rsidRPr="00CB74EA" w14:paraId="4A488B28" w14:textId="77777777" w:rsidTr="00973625">
        <w:tc>
          <w:tcPr>
            <w:tcW w:w="15701" w:type="dxa"/>
            <w:gridSpan w:val="7"/>
          </w:tcPr>
          <w:p w14:paraId="5A36F6C8" w14:textId="77777777" w:rsidR="00BF052E" w:rsidRPr="00CB74EA" w:rsidRDefault="00BF052E" w:rsidP="00541876">
            <w:pPr>
              <w:rPr>
                <w:rFonts w:ascii="Ink Free" w:hAnsi="Ink Free" w:cs="Arial"/>
              </w:rPr>
            </w:pPr>
            <w:r w:rsidRPr="00CB74EA">
              <w:rPr>
                <w:rFonts w:ascii="Ink Free" w:hAnsi="Ink Free" w:cs="Arial"/>
                <w:b/>
              </w:rPr>
              <w:t xml:space="preserve">Aim: </w:t>
            </w:r>
            <w:r w:rsidRPr="00CB74EA">
              <w:rPr>
                <w:rFonts w:ascii="Ink Free" w:hAnsi="Ink Free" w:cs="Arial"/>
              </w:rPr>
              <w:t>to improve access for disabled pupils to the school curriculum</w:t>
            </w:r>
          </w:p>
          <w:p w14:paraId="09A64242" w14:textId="77777777" w:rsidR="00BF052E" w:rsidRPr="00CB74EA" w:rsidRDefault="00BF052E" w:rsidP="00541876">
            <w:pPr>
              <w:rPr>
                <w:rFonts w:ascii="Ink Free" w:hAnsi="Ink Free" w:cs="Arial"/>
                <w:b/>
              </w:rPr>
            </w:pPr>
          </w:p>
        </w:tc>
      </w:tr>
      <w:tr w:rsidR="00BF052E" w:rsidRPr="00CB0E9E" w14:paraId="56A2A623" w14:textId="77777777" w:rsidTr="00973625">
        <w:tc>
          <w:tcPr>
            <w:tcW w:w="15701" w:type="dxa"/>
            <w:gridSpan w:val="7"/>
          </w:tcPr>
          <w:p w14:paraId="5C0F6BAD" w14:textId="0AAFD5AD" w:rsidR="00BF052E" w:rsidRPr="00CB74EA" w:rsidRDefault="00BF052E" w:rsidP="00AA4D4D">
            <w:pPr>
              <w:rPr>
                <w:rFonts w:ascii="Ink Free" w:hAnsi="Ink Free" w:cs="Arial"/>
              </w:rPr>
            </w:pPr>
            <w:r w:rsidRPr="00CB74EA">
              <w:rPr>
                <w:rFonts w:ascii="Ink Free" w:hAnsi="Ink Free" w:cs="Arial"/>
                <w:b/>
              </w:rPr>
              <w:t xml:space="preserve">Current position: </w:t>
            </w:r>
            <w:r w:rsidR="00AF5DA7" w:rsidRPr="00CB74EA">
              <w:rPr>
                <w:rFonts w:ascii="Ink Free" w:hAnsi="Ink Free" w:cs="Arial"/>
              </w:rPr>
              <w:t xml:space="preserve">the </w:t>
            </w:r>
            <w:r w:rsidR="00DE54C4" w:rsidRPr="00CB74EA">
              <w:rPr>
                <w:rFonts w:ascii="Ink Free" w:hAnsi="Ink Free" w:cs="Arial"/>
              </w:rPr>
              <w:t xml:space="preserve">school actively promotes mutual respect and consideration as part of the ethos of our school. All pupils are valued and we work to promote pupils’ self- esteem and emotional- </w:t>
            </w:r>
            <w:r w:rsidR="002819B8" w:rsidRPr="00CB74EA">
              <w:rPr>
                <w:rFonts w:ascii="Ink Free" w:hAnsi="Ink Free" w:cs="Arial"/>
              </w:rPr>
              <w:t>wellbeing</w:t>
            </w:r>
            <w:r w:rsidR="00DE54C4" w:rsidRPr="00CB74EA">
              <w:rPr>
                <w:rFonts w:ascii="Ink Free" w:hAnsi="Ink Free" w:cs="Arial"/>
              </w:rPr>
              <w:t xml:space="preserve">. There </w:t>
            </w:r>
            <w:r w:rsidR="002819B8" w:rsidRPr="00CB74EA">
              <w:rPr>
                <w:rFonts w:ascii="Ink Free" w:hAnsi="Ink Free" w:cs="Arial"/>
              </w:rPr>
              <w:t>are</w:t>
            </w:r>
            <w:r w:rsidR="00DE54C4" w:rsidRPr="00CB74EA">
              <w:rPr>
                <w:rFonts w:ascii="Ink Free" w:hAnsi="Ink Free" w:cs="Arial"/>
              </w:rPr>
              <w:t xml:space="preserve"> regular opportunities for CPD regarding teaching and supporting pupils with </w:t>
            </w:r>
            <w:r w:rsidR="002819B8" w:rsidRPr="00CB74EA">
              <w:rPr>
                <w:rFonts w:ascii="Ink Free" w:hAnsi="Ink Free" w:cs="Arial"/>
              </w:rPr>
              <w:t>difficulties</w:t>
            </w:r>
            <w:r w:rsidR="00DE54C4" w:rsidRPr="00CB74EA">
              <w:rPr>
                <w:rFonts w:ascii="Ink Free" w:hAnsi="Ink Free" w:cs="Arial"/>
              </w:rPr>
              <w:t xml:space="preserve"> and disabilities- including </w:t>
            </w:r>
            <w:proofErr w:type="spellStart"/>
            <w:r w:rsidR="00CB74EA">
              <w:rPr>
                <w:rFonts w:ascii="Ink Free" w:hAnsi="Ink Free" w:cs="Arial"/>
              </w:rPr>
              <w:t>SENDCo</w:t>
            </w:r>
            <w:proofErr w:type="spellEnd"/>
            <w:r w:rsidR="00DE54C4" w:rsidRPr="00CB74EA">
              <w:rPr>
                <w:rFonts w:ascii="Ink Free" w:hAnsi="Ink Free" w:cs="Arial"/>
              </w:rPr>
              <w:t xml:space="preserve"> briefings, whole school ASD, supporting children with </w:t>
            </w:r>
            <w:r w:rsidR="001B2B25" w:rsidRPr="00CB74EA">
              <w:rPr>
                <w:rFonts w:ascii="Ink Free" w:hAnsi="Ink Free" w:cs="Arial"/>
              </w:rPr>
              <w:t>emotional and behavioural</w:t>
            </w:r>
            <w:r w:rsidR="00DE54C4" w:rsidRPr="00CB74EA">
              <w:rPr>
                <w:rFonts w:ascii="Ink Free" w:hAnsi="Ink Free" w:cs="Arial"/>
              </w:rPr>
              <w:t xml:space="preserve"> difficulties and </w:t>
            </w:r>
            <w:r w:rsidR="001B2B25" w:rsidRPr="00CB74EA">
              <w:rPr>
                <w:rFonts w:ascii="Ink Free" w:hAnsi="Ink Free" w:cs="Arial"/>
              </w:rPr>
              <w:t>regular</w:t>
            </w:r>
            <w:r w:rsidR="00DE54C4" w:rsidRPr="00CB74EA">
              <w:rPr>
                <w:rFonts w:ascii="Ink Free" w:hAnsi="Ink Free" w:cs="Arial"/>
              </w:rPr>
              <w:t xml:space="preserve"> contact with </w:t>
            </w:r>
            <w:r w:rsidR="001B2B25" w:rsidRPr="00CB74EA">
              <w:rPr>
                <w:rFonts w:ascii="Ink Free" w:hAnsi="Ink Free" w:cs="Arial"/>
              </w:rPr>
              <w:t>SENDSS link teachers</w:t>
            </w:r>
            <w:r w:rsidR="00DE54C4" w:rsidRPr="00CB74EA">
              <w:rPr>
                <w:rFonts w:ascii="Ink Free" w:hAnsi="Ink Free" w:cs="Arial"/>
              </w:rPr>
              <w:t xml:space="preserve">. First Aid training, including epipen and asthma training is reviewed and updated </w:t>
            </w:r>
            <w:r w:rsidR="00AA4D4D" w:rsidRPr="00CB74EA">
              <w:rPr>
                <w:rFonts w:ascii="Ink Free" w:hAnsi="Ink Free" w:cs="Arial"/>
              </w:rPr>
              <w:t>as required</w:t>
            </w:r>
            <w:r w:rsidR="001B2B25" w:rsidRPr="00CB74EA">
              <w:rPr>
                <w:rFonts w:ascii="Ink Free" w:hAnsi="Ink Free" w:cs="Arial"/>
              </w:rPr>
              <w:t xml:space="preserve">. </w:t>
            </w:r>
            <w:r w:rsidR="00DE54C4" w:rsidRPr="00CB74EA">
              <w:rPr>
                <w:rFonts w:ascii="Ink Free" w:hAnsi="Ink Free" w:cs="Arial"/>
              </w:rPr>
              <w:t xml:space="preserve">After school clubs and </w:t>
            </w:r>
            <w:r w:rsidR="002819B8" w:rsidRPr="00CB74EA">
              <w:rPr>
                <w:rFonts w:ascii="Ink Free" w:hAnsi="Ink Free" w:cs="Arial"/>
              </w:rPr>
              <w:t>extra-curricular</w:t>
            </w:r>
            <w:r w:rsidR="00DE54C4" w:rsidRPr="00CB74EA">
              <w:rPr>
                <w:rFonts w:ascii="Ink Free" w:hAnsi="Ink Free" w:cs="Arial"/>
              </w:rPr>
              <w:t xml:space="preserve"> activities (trips, </w:t>
            </w:r>
            <w:r w:rsidR="001B2B25" w:rsidRPr="00CB74EA">
              <w:rPr>
                <w:rFonts w:ascii="Ink Free" w:hAnsi="Ink Free" w:cs="Arial"/>
              </w:rPr>
              <w:t>visit from outside groups</w:t>
            </w:r>
            <w:r w:rsidR="00DE54C4" w:rsidRPr="00CB74EA">
              <w:rPr>
                <w:rFonts w:ascii="Ink Free" w:hAnsi="Ink Free" w:cs="Arial"/>
              </w:rPr>
              <w:t>) are accessible to all pupils</w:t>
            </w:r>
            <w:r w:rsidR="00D318B3" w:rsidRPr="00CB74EA">
              <w:rPr>
                <w:rFonts w:ascii="Ink Free" w:hAnsi="Ink Free" w:cs="Arial"/>
              </w:rPr>
              <w:t xml:space="preserve"> through the provision of add</w:t>
            </w:r>
            <w:r w:rsidR="001B2B25" w:rsidRPr="00CB74EA">
              <w:rPr>
                <w:rFonts w:ascii="Ink Free" w:hAnsi="Ink Free" w:cs="Arial"/>
              </w:rPr>
              <w:t xml:space="preserve">itional support where necessary and pre-visits by staff to familiarise themselves with facilities and potential barriers. </w:t>
            </w:r>
          </w:p>
        </w:tc>
      </w:tr>
      <w:tr w:rsidR="008465A1" w:rsidRPr="00B8047A" w14:paraId="2784395C" w14:textId="77777777" w:rsidTr="00973625">
        <w:tc>
          <w:tcPr>
            <w:tcW w:w="562" w:type="dxa"/>
          </w:tcPr>
          <w:p w14:paraId="38CC61D6" w14:textId="77777777" w:rsidR="00BF052E" w:rsidRPr="00B8047A" w:rsidRDefault="00BF052E" w:rsidP="00541876">
            <w:pPr>
              <w:rPr>
                <w:rFonts w:ascii="Ink Free" w:hAnsi="Ink Free" w:cs="Arial"/>
              </w:rPr>
            </w:pPr>
          </w:p>
        </w:tc>
        <w:tc>
          <w:tcPr>
            <w:tcW w:w="2381" w:type="dxa"/>
          </w:tcPr>
          <w:p w14:paraId="13D20F69" w14:textId="77777777" w:rsidR="00BF052E" w:rsidRPr="00B8047A" w:rsidRDefault="00BF052E" w:rsidP="00541876">
            <w:pPr>
              <w:rPr>
                <w:rFonts w:ascii="Ink Free" w:hAnsi="Ink Free" w:cs="Arial"/>
              </w:rPr>
            </w:pPr>
            <w:r w:rsidRPr="00B8047A">
              <w:rPr>
                <w:rFonts w:ascii="Ink Free" w:hAnsi="Ink Free" w:cs="Arial"/>
              </w:rPr>
              <w:t>Issue</w:t>
            </w:r>
          </w:p>
        </w:tc>
        <w:tc>
          <w:tcPr>
            <w:tcW w:w="4678" w:type="dxa"/>
          </w:tcPr>
          <w:p w14:paraId="7CA5D940" w14:textId="77777777" w:rsidR="00BF052E" w:rsidRPr="00B8047A" w:rsidRDefault="00BF052E" w:rsidP="00541876">
            <w:pPr>
              <w:rPr>
                <w:rFonts w:ascii="Ink Free" w:hAnsi="Ink Free" w:cs="Arial"/>
              </w:rPr>
            </w:pPr>
            <w:r w:rsidRPr="00B8047A">
              <w:rPr>
                <w:rFonts w:ascii="Ink Free" w:hAnsi="Ink Free" w:cs="Arial"/>
              </w:rPr>
              <w:t>Action</w:t>
            </w:r>
          </w:p>
        </w:tc>
        <w:tc>
          <w:tcPr>
            <w:tcW w:w="1701" w:type="dxa"/>
          </w:tcPr>
          <w:p w14:paraId="018C6F9A" w14:textId="77777777" w:rsidR="00BF052E" w:rsidRPr="00B8047A" w:rsidRDefault="00BF052E" w:rsidP="00541876">
            <w:pPr>
              <w:rPr>
                <w:rFonts w:ascii="Ink Free" w:hAnsi="Ink Free" w:cs="Arial"/>
              </w:rPr>
            </w:pPr>
            <w:r w:rsidRPr="00B8047A">
              <w:rPr>
                <w:rFonts w:ascii="Ink Free" w:hAnsi="Ink Free" w:cs="Arial"/>
              </w:rPr>
              <w:t>People/ Resources</w:t>
            </w:r>
          </w:p>
        </w:tc>
        <w:tc>
          <w:tcPr>
            <w:tcW w:w="1276" w:type="dxa"/>
          </w:tcPr>
          <w:p w14:paraId="03A22A76" w14:textId="77777777" w:rsidR="00BF052E" w:rsidRPr="00B8047A" w:rsidRDefault="00BF052E" w:rsidP="00541876">
            <w:pPr>
              <w:rPr>
                <w:rFonts w:ascii="Ink Free" w:hAnsi="Ink Free" w:cs="Arial"/>
              </w:rPr>
            </w:pPr>
            <w:r w:rsidRPr="00B8047A">
              <w:rPr>
                <w:rFonts w:ascii="Ink Free" w:hAnsi="Ink Free" w:cs="Arial"/>
              </w:rPr>
              <w:t>Timescale</w:t>
            </w:r>
          </w:p>
        </w:tc>
        <w:tc>
          <w:tcPr>
            <w:tcW w:w="2977" w:type="dxa"/>
          </w:tcPr>
          <w:p w14:paraId="7F43973A" w14:textId="77777777" w:rsidR="00BF052E" w:rsidRPr="00B8047A" w:rsidRDefault="00BF052E" w:rsidP="00541876">
            <w:pPr>
              <w:rPr>
                <w:rFonts w:ascii="Ink Free" w:hAnsi="Ink Free" w:cs="Arial"/>
              </w:rPr>
            </w:pPr>
            <w:r w:rsidRPr="00B8047A">
              <w:rPr>
                <w:rFonts w:ascii="Ink Free" w:hAnsi="Ink Free" w:cs="Arial"/>
              </w:rPr>
              <w:t>Success Criteria</w:t>
            </w:r>
          </w:p>
        </w:tc>
        <w:tc>
          <w:tcPr>
            <w:tcW w:w="2126" w:type="dxa"/>
          </w:tcPr>
          <w:p w14:paraId="5F0D97C5" w14:textId="77777777" w:rsidR="00BF052E" w:rsidRPr="00B8047A" w:rsidRDefault="00BF052E" w:rsidP="00541876">
            <w:pPr>
              <w:rPr>
                <w:rFonts w:ascii="Ink Free" w:hAnsi="Ink Free" w:cs="Arial"/>
              </w:rPr>
            </w:pPr>
            <w:r w:rsidRPr="00B8047A">
              <w:rPr>
                <w:rFonts w:ascii="Ink Free" w:hAnsi="Ink Free" w:cs="Arial"/>
              </w:rPr>
              <w:t>Monitoring Method (who/ how)</w:t>
            </w:r>
          </w:p>
        </w:tc>
      </w:tr>
      <w:tr w:rsidR="008465A1" w:rsidRPr="00B8047A" w14:paraId="5A995EA7" w14:textId="77777777" w:rsidTr="00CB74EA">
        <w:trPr>
          <w:trHeight w:val="1871"/>
        </w:trPr>
        <w:tc>
          <w:tcPr>
            <w:tcW w:w="562" w:type="dxa"/>
          </w:tcPr>
          <w:p w14:paraId="16993B44" w14:textId="77777777" w:rsidR="00BF052E" w:rsidRPr="00B8047A" w:rsidRDefault="007E36F2" w:rsidP="00541876">
            <w:pPr>
              <w:rPr>
                <w:rFonts w:ascii="Ink Free" w:hAnsi="Ink Free" w:cs="Arial"/>
                <w:i/>
              </w:rPr>
            </w:pPr>
            <w:r w:rsidRPr="00B8047A">
              <w:rPr>
                <w:rFonts w:ascii="Ink Free" w:hAnsi="Ink Free" w:cs="Arial"/>
                <w:i/>
              </w:rPr>
              <w:t>1</w:t>
            </w:r>
          </w:p>
        </w:tc>
        <w:tc>
          <w:tcPr>
            <w:tcW w:w="2381" w:type="dxa"/>
          </w:tcPr>
          <w:p w14:paraId="0F836610" w14:textId="3B022457" w:rsidR="00BF052E" w:rsidRPr="00B8047A" w:rsidRDefault="00D318B3" w:rsidP="00541876">
            <w:pPr>
              <w:rPr>
                <w:rFonts w:ascii="Ink Free" w:hAnsi="Ink Free" w:cs="Arial"/>
                <w:i/>
              </w:rPr>
            </w:pPr>
            <w:r w:rsidRPr="00B8047A">
              <w:rPr>
                <w:rFonts w:ascii="Ink Free" w:hAnsi="Ink Free" w:cs="Arial"/>
                <w:i/>
              </w:rPr>
              <w:t>Children with difficulties or disabilities are accessing after school clubs where appropriate</w:t>
            </w:r>
            <w:r w:rsidR="00AA4D4D" w:rsidRPr="00B8047A">
              <w:rPr>
                <w:rFonts w:ascii="Ink Free" w:hAnsi="Ink Free" w:cs="Arial"/>
                <w:i/>
              </w:rPr>
              <w:t xml:space="preserve"> </w:t>
            </w:r>
          </w:p>
        </w:tc>
        <w:tc>
          <w:tcPr>
            <w:tcW w:w="4678" w:type="dxa"/>
          </w:tcPr>
          <w:p w14:paraId="3EEF3CCB" w14:textId="77777777" w:rsidR="00BF052E" w:rsidRPr="00B8047A" w:rsidRDefault="00D318B3" w:rsidP="00541876">
            <w:pPr>
              <w:rPr>
                <w:rFonts w:ascii="Ink Free" w:hAnsi="Ink Free" w:cs="Arial"/>
                <w:i/>
              </w:rPr>
            </w:pPr>
            <w:r w:rsidRPr="00B8047A">
              <w:rPr>
                <w:rFonts w:ascii="Ink Free" w:hAnsi="Ink Free" w:cs="Arial"/>
                <w:i/>
              </w:rPr>
              <w:t>Ensure that parents/ carers are fully aware of opportunities</w:t>
            </w:r>
          </w:p>
          <w:p w14:paraId="7AFC0E6F" w14:textId="77777777" w:rsidR="00D318B3" w:rsidRPr="00B8047A" w:rsidRDefault="00D318B3" w:rsidP="00541876">
            <w:pPr>
              <w:rPr>
                <w:rFonts w:ascii="Ink Free" w:hAnsi="Ink Free" w:cs="Arial"/>
                <w:i/>
              </w:rPr>
            </w:pPr>
            <w:r w:rsidRPr="00B8047A">
              <w:rPr>
                <w:rFonts w:ascii="Ink Free" w:hAnsi="Ink Free" w:cs="Arial"/>
                <w:i/>
              </w:rPr>
              <w:t>Provide extra adult support if necessary</w:t>
            </w:r>
          </w:p>
          <w:p w14:paraId="32C2BE99" w14:textId="77777777" w:rsidR="00D318B3" w:rsidRPr="00B8047A" w:rsidRDefault="00D318B3" w:rsidP="00541876">
            <w:pPr>
              <w:rPr>
                <w:rFonts w:ascii="Ink Free" w:hAnsi="Ink Free" w:cs="Arial"/>
                <w:i/>
              </w:rPr>
            </w:pPr>
            <w:r w:rsidRPr="00B8047A">
              <w:rPr>
                <w:rFonts w:ascii="Ink Free" w:hAnsi="Ink Free" w:cs="Arial"/>
                <w:i/>
              </w:rPr>
              <w:t>Ensure that visiting staff/ after school club staff are aware of pupils needs and appropriate strategies/ resources to use</w:t>
            </w:r>
          </w:p>
        </w:tc>
        <w:tc>
          <w:tcPr>
            <w:tcW w:w="1701" w:type="dxa"/>
          </w:tcPr>
          <w:p w14:paraId="7416BA3D" w14:textId="549DAE66" w:rsidR="00BF052E" w:rsidRPr="00B8047A" w:rsidRDefault="00D318B3" w:rsidP="00541876">
            <w:pPr>
              <w:rPr>
                <w:rFonts w:ascii="Ink Free" w:hAnsi="Ink Free" w:cs="Arial"/>
                <w:i/>
              </w:rPr>
            </w:pPr>
            <w:r w:rsidRPr="00B8047A">
              <w:rPr>
                <w:rFonts w:ascii="Ink Free" w:hAnsi="Ink Free" w:cs="Arial"/>
                <w:i/>
              </w:rPr>
              <w:t xml:space="preserve">Leaders of after school clubs/ </w:t>
            </w:r>
            <w:proofErr w:type="spellStart"/>
            <w:r w:rsidR="00CB74EA" w:rsidRPr="00B8047A">
              <w:rPr>
                <w:rFonts w:ascii="Ink Free" w:hAnsi="Ink Free" w:cs="Arial"/>
                <w:i/>
              </w:rPr>
              <w:t>SENDCo</w:t>
            </w:r>
            <w:proofErr w:type="spellEnd"/>
          </w:p>
          <w:p w14:paraId="26F39B04" w14:textId="77777777" w:rsidR="00D318B3" w:rsidRPr="00B8047A" w:rsidRDefault="00D318B3" w:rsidP="00541876">
            <w:pPr>
              <w:rPr>
                <w:rFonts w:ascii="Ink Free" w:hAnsi="Ink Free" w:cs="Arial"/>
                <w:i/>
              </w:rPr>
            </w:pPr>
            <w:r w:rsidRPr="00B8047A">
              <w:rPr>
                <w:rFonts w:ascii="Ink Free" w:hAnsi="Ink Free" w:cs="Arial"/>
                <w:i/>
              </w:rPr>
              <w:t>Cost of additional adult support/ resources</w:t>
            </w:r>
          </w:p>
        </w:tc>
        <w:tc>
          <w:tcPr>
            <w:tcW w:w="1276" w:type="dxa"/>
          </w:tcPr>
          <w:p w14:paraId="6A8EAECF" w14:textId="5C0F1683" w:rsidR="00733CEA" w:rsidRPr="00B8047A" w:rsidRDefault="00CB74EA" w:rsidP="00541876">
            <w:pPr>
              <w:rPr>
                <w:rFonts w:ascii="Ink Free" w:hAnsi="Ink Free" w:cs="Arial"/>
              </w:rPr>
            </w:pPr>
            <w:r w:rsidRPr="00B8047A">
              <w:rPr>
                <w:rFonts w:ascii="Ink Free" w:hAnsi="Ink Free" w:cs="Arial"/>
              </w:rPr>
              <w:t>September 2022</w:t>
            </w:r>
          </w:p>
          <w:p w14:paraId="7ED52A8A" w14:textId="77777777" w:rsidR="00733CEA" w:rsidRPr="00B8047A" w:rsidRDefault="00733CEA" w:rsidP="00541876">
            <w:pPr>
              <w:rPr>
                <w:rFonts w:ascii="Ink Free" w:hAnsi="Ink Free" w:cs="Arial"/>
              </w:rPr>
            </w:pPr>
          </w:p>
          <w:p w14:paraId="52CDED30" w14:textId="39E0034D" w:rsidR="00BF052E" w:rsidRPr="00B8047A" w:rsidRDefault="00BF052E" w:rsidP="00541876">
            <w:pPr>
              <w:rPr>
                <w:rFonts w:ascii="Ink Free" w:hAnsi="Ink Free" w:cs="Arial"/>
              </w:rPr>
            </w:pPr>
          </w:p>
        </w:tc>
        <w:tc>
          <w:tcPr>
            <w:tcW w:w="2977" w:type="dxa"/>
          </w:tcPr>
          <w:p w14:paraId="41112A6C" w14:textId="77777777" w:rsidR="00BF052E" w:rsidRPr="00B8047A" w:rsidRDefault="00D318B3" w:rsidP="00541876">
            <w:pPr>
              <w:rPr>
                <w:rFonts w:ascii="Ink Free" w:hAnsi="Ink Free" w:cs="Arial"/>
                <w:i/>
              </w:rPr>
            </w:pPr>
            <w:r w:rsidRPr="00B8047A">
              <w:rPr>
                <w:rFonts w:ascii="Ink Free" w:hAnsi="Ink Free" w:cs="Arial"/>
                <w:i/>
              </w:rPr>
              <w:t>After school clubs are accessible to children with difficulties or disabilities, registers may reflect increase of uptake from children on SEND register.</w:t>
            </w:r>
          </w:p>
        </w:tc>
        <w:tc>
          <w:tcPr>
            <w:tcW w:w="2126" w:type="dxa"/>
          </w:tcPr>
          <w:p w14:paraId="4A953EDC" w14:textId="4EB3E3F9" w:rsidR="00D318B3" w:rsidRPr="00B8047A" w:rsidRDefault="00733CEA" w:rsidP="00541876">
            <w:pPr>
              <w:rPr>
                <w:rFonts w:ascii="Ink Free" w:hAnsi="Ink Free" w:cs="Arial"/>
                <w:i/>
              </w:rPr>
            </w:pPr>
            <w:r w:rsidRPr="00B8047A">
              <w:rPr>
                <w:rFonts w:ascii="Ink Free" w:hAnsi="Ink Free" w:cs="Arial"/>
                <w:i/>
              </w:rPr>
              <w:t xml:space="preserve">Club registers- </w:t>
            </w:r>
            <w:proofErr w:type="spellStart"/>
            <w:r w:rsidR="00CB74EA" w:rsidRPr="00B8047A">
              <w:rPr>
                <w:rFonts w:ascii="Ink Free" w:hAnsi="Ink Free" w:cs="Arial"/>
                <w:i/>
              </w:rPr>
              <w:t>SENDCo</w:t>
            </w:r>
            <w:proofErr w:type="spellEnd"/>
          </w:p>
        </w:tc>
      </w:tr>
      <w:tr w:rsidR="008465A1" w:rsidRPr="00B8047A" w14:paraId="2BB51376" w14:textId="77777777" w:rsidTr="00973625">
        <w:tc>
          <w:tcPr>
            <w:tcW w:w="562" w:type="dxa"/>
          </w:tcPr>
          <w:p w14:paraId="48D1199D" w14:textId="77777777" w:rsidR="00BF052E" w:rsidRPr="00B8047A" w:rsidRDefault="007E36F2" w:rsidP="00541876">
            <w:pPr>
              <w:rPr>
                <w:rFonts w:ascii="Ink Free" w:hAnsi="Ink Free" w:cs="Arial"/>
              </w:rPr>
            </w:pPr>
            <w:r w:rsidRPr="00B8047A">
              <w:rPr>
                <w:rFonts w:ascii="Ink Free" w:hAnsi="Ink Free" w:cs="Arial"/>
              </w:rPr>
              <w:t>2</w:t>
            </w:r>
          </w:p>
        </w:tc>
        <w:tc>
          <w:tcPr>
            <w:tcW w:w="2381" w:type="dxa"/>
          </w:tcPr>
          <w:p w14:paraId="18D079EC" w14:textId="77777777" w:rsidR="00BF052E" w:rsidRPr="00B8047A" w:rsidRDefault="00CE08A3" w:rsidP="00541876">
            <w:pPr>
              <w:rPr>
                <w:rFonts w:ascii="Ink Free" w:hAnsi="Ink Free" w:cs="Arial"/>
              </w:rPr>
            </w:pPr>
            <w:r w:rsidRPr="00B8047A">
              <w:rPr>
                <w:rFonts w:ascii="Ink Free" w:hAnsi="Ink Free" w:cs="Arial"/>
              </w:rPr>
              <w:t xml:space="preserve">School policies make reference to provision for pupils with </w:t>
            </w:r>
            <w:r w:rsidR="002819B8" w:rsidRPr="00B8047A">
              <w:rPr>
                <w:rFonts w:ascii="Ink Free" w:hAnsi="Ink Free" w:cs="Arial"/>
              </w:rPr>
              <w:t>difficulties</w:t>
            </w:r>
            <w:r w:rsidRPr="00B8047A">
              <w:rPr>
                <w:rFonts w:ascii="Ink Free" w:hAnsi="Ink Free" w:cs="Arial"/>
              </w:rPr>
              <w:t xml:space="preserve"> and disabilities (particularly PE) </w:t>
            </w:r>
          </w:p>
        </w:tc>
        <w:tc>
          <w:tcPr>
            <w:tcW w:w="4678" w:type="dxa"/>
          </w:tcPr>
          <w:p w14:paraId="10E21D11" w14:textId="77777777" w:rsidR="00BF052E" w:rsidRPr="00B8047A" w:rsidRDefault="00733CEA" w:rsidP="00541876">
            <w:pPr>
              <w:rPr>
                <w:rFonts w:ascii="Ink Free" w:hAnsi="Ink Free" w:cs="Arial"/>
              </w:rPr>
            </w:pPr>
            <w:r w:rsidRPr="00B8047A">
              <w:rPr>
                <w:rFonts w:ascii="Ink Free" w:hAnsi="Ink Free" w:cs="Arial"/>
              </w:rPr>
              <w:t>Review</w:t>
            </w:r>
            <w:r w:rsidR="00CE08A3" w:rsidRPr="00B8047A">
              <w:rPr>
                <w:rFonts w:ascii="Ink Free" w:hAnsi="Ink Free" w:cs="Arial"/>
              </w:rPr>
              <w:t xml:space="preserve"> content, strategies, resources that could be employed when planning for pupils with difficulties or disabilities.</w:t>
            </w:r>
          </w:p>
        </w:tc>
        <w:tc>
          <w:tcPr>
            <w:tcW w:w="1701" w:type="dxa"/>
          </w:tcPr>
          <w:p w14:paraId="4D81CFD8" w14:textId="77777777" w:rsidR="00CE08A3" w:rsidRPr="00B8047A" w:rsidRDefault="00CE08A3" w:rsidP="00541876">
            <w:pPr>
              <w:rPr>
                <w:rFonts w:ascii="Ink Free" w:hAnsi="Ink Free" w:cs="Arial"/>
              </w:rPr>
            </w:pPr>
            <w:r w:rsidRPr="00B8047A">
              <w:rPr>
                <w:rFonts w:ascii="Ink Free" w:hAnsi="Ink Free" w:cs="Arial"/>
              </w:rPr>
              <w:t>Subject leaders</w:t>
            </w:r>
          </w:p>
        </w:tc>
        <w:tc>
          <w:tcPr>
            <w:tcW w:w="1276" w:type="dxa"/>
          </w:tcPr>
          <w:p w14:paraId="080F73EE" w14:textId="586E1074" w:rsidR="00BF052E" w:rsidRPr="00B8047A" w:rsidRDefault="00CB74EA" w:rsidP="00541876">
            <w:pPr>
              <w:rPr>
                <w:rFonts w:ascii="Ink Free" w:hAnsi="Ink Free" w:cs="Arial"/>
              </w:rPr>
            </w:pPr>
            <w:r w:rsidRPr="00B8047A">
              <w:rPr>
                <w:rFonts w:ascii="Ink Free" w:hAnsi="Ink Free" w:cs="Arial"/>
              </w:rPr>
              <w:t>September 2022</w:t>
            </w:r>
          </w:p>
        </w:tc>
        <w:tc>
          <w:tcPr>
            <w:tcW w:w="2977" w:type="dxa"/>
          </w:tcPr>
          <w:p w14:paraId="53DF187F" w14:textId="77777777" w:rsidR="00BF052E" w:rsidRPr="00B8047A" w:rsidRDefault="00CE08A3" w:rsidP="00541876">
            <w:pPr>
              <w:rPr>
                <w:rFonts w:ascii="Ink Free" w:hAnsi="Ink Free" w:cs="Arial"/>
              </w:rPr>
            </w:pPr>
            <w:r w:rsidRPr="00B8047A">
              <w:rPr>
                <w:rFonts w:ascii="Ink Free" w:hAnsi="Ink Free" w:cs="Arial"/>
              </w:rPr>
              <w:t>Policies include provision for pupils with difficulties or disabilities.</w:t>
            </w:r>
          </w:p>
        </w:tc>
        <w:tc>
          <w:tcPr>
            <w:tcW w:w="2126" w:type="dxa"/>
          </w:tcPr>
          <w:p w14:paraId="30BBB254" w14:textId="77777777" w:rsidR="00CE08A3" w:rsidRPr="00B8047A" w:rsidRDefault="00733CEA" w:rsidP="00541876">
            <w:pPr>
              <w:rPr>
                <w:rFonts w:ascii="Ink Free" w:hAnsi="Ink Free" w:cs="Arial"/>
              </w:rPr>
            </w:pPr>
            <w:r w:rsidRPr="00B8047A">
              <w:rPr>
                <w:rFonts w:ascii="Ink Free" w:hAnsi="Ink Free" w:cs="Arial"/>
              </w:rPr>
              <w:t>Policy reviews</w:t>
            </w:r>
          </w:p>
        </w:tc>
      </w:tr>
      <w:tr w:rsidR="008465A1" w:rsidRPr="00B8047A" w14:paraId="628709C8" w14:textId="77777777" w:rsidTr="00973625">
        <w:tc>
          <w:tcPr>
            <w:tcW w:w="562" w:type="dxa"/>
          </w:tcPr>
          <w:p w14:paraId="5CB872A1" w14:textId="77777777" w:rsidR="00D318B3" w:rsidRPr="00B8047A" w:rsidRDefault="007E36F2" w:rsidP="00541876">
            <w:pPr>
              <w:rPr>
                <w:rFonts w:ascii="Ink Free" w:hAnsi="Ink Free" w:cs="Arial"/>
              </w:rPr>
            </w:pPr>
            <w:r w:rsidRPr="00B8047A">
              <w:rPr>
                <w:rFonts w:ascii="Ink Free" w:hAnsi="Ink Free" w:cs="Arial"/>
              </w:rPr>
              <w:t>3</w:t>
            </w:r>
          </w:p>
        </w:tc>
        <w:tc>
          <w:tcPr>
            <w:tcW w:w="2381" w:type="dxa"/>
          </w:tcPr>
          <w:p w14:paraId="2B125F62" w14:textId="77777777" w:rsidR="00D318B3" w:rsidRPr="00B8047A" w:rsidRDefault="00D318B3" w:rsidP="00541876">
            <w:pPr>
              <w:rPr>
                <w:rFonts w:ascii="Ink Free" w:hAnsi="Ink Free" w:cs="Arial"/>
              </w:rPr>
            </w:pPr>
            <w:r w:rsidRPr="00B8047A">
              <w:rPr>
                <w:rFonts w:ascii="Ink Free" w:hAnsi="Ink Free" w:cs="Arial"/>
              </w:rPr>
              <w:t>Ensure that all school trips are accessible for pupils with learning or physical disabilities</w:t>
            </w:r>
          </w:p>
        </w:tc>
        <w:tc>
          <w:tcPr>
            <w:tcW w:w="4678" w:type="dxa"/>
          </w:tcPr>
          <w:p w14:paraId="7AE204B8" w14:textId="77777777" w:rsidR="00832CCC" w:rsidRPr="00B8047A" w:rsidRDefault="00832CCC" w:rsidP="00541876">
            <w:pPr>
              <w:rPr>
                <w:rFonts w:ascii="Ink Free" w:hAnsi="Ink Free" w:cs="Arial"/>
              </w:rPr>
            </w:pPr>
            <w:r w:rsidRPr="00B8047A">
              <w:rPr>
                <w:rFonts w:ascii="Ink Free" w:hAnsi="Ink Free" w:cs="Arial"/>
              </w:rPr>
              <w:t>Set up yearly calendar for trips</w:t>
            </w:r>
          </w:p>
          <w:p w14:paraId="4BDC0A0B" w14:textId="77777777" w:rsidR="00832CCC" w:rsidRPr="00B8047A" w:rsidRDefault="00832CCC" w:rsidP="00541876">
            <w:pPr>
              <w:rPr>
                <w:rFonts w:ascii="Ink Free" w:hAnsi="Ink Free" w:cs="Arial"/>
              </w:rPr>
            </w:pPr>
            <w:r w:rsidRPr="00B8047A">
              <w:rPr>
                <w:rFonts w:ascii="Ink Free" w:hAnsi="Ink Free" w:cs="Arial"/>
              </w:rPr>
              <w:t>Staffing planned for additional support where needed</w:t>
            </w:r>
          </w:p>
          <w:p w14:paraId="537A23EF" w14:textId="117A11FA" w:rsidR="007D6BCE" w:rsidRPr="00B8047A" w:rsidRDefault="00D318B3" w:rsidP="00832CCC">
            <w:pPr>
              <w:rPr>
                <w:rFonts w:ascii="Ink Free" w:hAnsi="Ink Free" w:cs="Arial"/>
              </w:rPr>
            </w:pPr>
            <w:r w:rsidRPr="00B8047A">
              <w:rPr>
                <w:rFonts w:ascii="Ink Free" w:hAnsi="Ink Free" w:cs="Arial"/>
              </w:rPr>
              <w:t>Advance vis</w:t>
            </w:r>
            <w:r w:rsidR="00EE2024" w:rsidRPr="00B8047A">
              <w:rPr>
                <w:rFonts w:ascii="Ink Free" w:hAnsi="Ink Free" w:cs="Arial"/>
              </w:rPr>
              <w:t>its and contact with site</w:t>
            </w:r>
            <w:r w:rsidRPr="00B8047A">
              <w:rPr>
                <w:rFonts w:ascii="Ink Free" w:hAnsi="Ink Free" w:cs="Arial"/>
              </w:rPr>
              <w:t xml:space="preserve"> to explore opportunities for children with difficulties or disabilities</w:t>
            </w:r>
            <w:r w:rsidR="00832CCC" w:rsidRPr="00B8047A">
              <w:rPr>
                <w:rFonts w:ascii="Ink Free" w:hAnsi="Ink Free" w:cs="Arial"/>
              </w:rPr>
              <w:t xml:space="preserve"> </w:t>
            </w:r>
          </w:p>
        </w:tc>
        <w:tc>
          <w:tcPr>
            <w:tcW w:w="1701" w:type="dxa"/>
          </w:tcPr>
          <w:p w14:paraId="0FC15CCC" w14:textId="77777777" w:rsidR="00D318B3" w:rsidRPr="00B8047A" w:rsidRDefault="00832CCC" w:rsidP="00973625">
            <w:pPr>
              <w:rPr>
                <w:rFonts w:ascii="Ink Free" w:hAnsi="Ink Free" w:cs="Arial"/>
              </w:rPr>
            </w:pPr>
            <w:r w:rsidRPr="00B8047A">
              <w:rPr>
                <w:rFonts w:ascii="Ink Free" w:hAnsi="Ink Free" w:cs="Arial"/>
              </w:rPr>
              <w:t>School Visit Coordinator</w:t>
            </w:r>
            <w:r w:rsidR="00D318B3" w:rsidRPr="00B8047A">
              <w:rPr>
                <w:rFonts w:ascii="Ink Free" w:hAnsi="Ink Free" w:cs="Arial"/>
              </w:rPr>
              <w:t xml:space="preserve"> </w:t>
            </w:r>
          </w:p>
        </w:tc>
        <w:tc>
          <w:tcPr>
            <w:tcW w:w="1276" w:type="dxa"/>
          </w:tcPr>
          <w:p w14:paraId="0811B0D7" w14:textId="0F7AB9E8" w:rsidR="00D318B3" w:rsidRPr="00B8047A" w:rsidRDefault="00CB74EA" w:rsidP="00832CCC">
            <w:pPr>
              <w:rPr>
                <w:rFonts w:ascii="Ink Free" w:hAnsi="Ink Free" w:cs="Arial"/>
              </w:rPr>
            </w:pPr>
            <w:r w:rsidRPr="00B8047A">
              <w:rPr>
                <w:rFonts w:ascii="Ink Free" w:hAnsi="Ink Free" w:cs="Arial"/>
              </w:rPr>
              <w:t>September 2022</w:t>
            </w:r>
          </w:p>
        </w:tc>
        <w:tc>
          <w:tcPr>
            <w:tcW w:w="2977" w:type="dxa"/>
          </w:tcPr>
          <w:p w14:paraId="29B9DA75" w14:textId="77777777" w:rsidR="00D318B3" w:rsidRPr="00B8047A" w:rsidRDefault="00EE2024" w:rsidP="00541876">
            <w:pPr>
              <w:rPr>
                <w:rFonts w:ascii="Ink Free" w:hAnsi="Ink Free" w:cs="Arial"/>
              </w:rPr>
            </w:pPr>
            <w:r w:rsidRPr="00B8047A">
              <w:rPr>
                <w:rFonts w:ascii="Ink Free" w:hAnsi="Ink Free" w:cs="Arial"/>
              </w:rPr>
              <w:t>School visits are accessible for all pupils. Appropriate modifications have been made and risks assessments are appropriate to individuals</w:t>
            </w:r>
          </w:p>
        </w:tc>
        <w:tc>
          <w:tcPr>
            <w:tcW w:w="2126" w:type="dxa"/>
          </w:tcPr>
          <w:p w14:paraId="59FE96BD" w14:textId="77777777" w:rsidR="00D318B3" w:rsidRPr="00B8047A" w:rsidRDefault="00EE2024" w:rsidP="00541876">
            <w:pPr>
              <w:rPr>
                <w:rFonts w:ascii="Ink Free" w:hAnsi="Ink Free" w:cs="Arial"/>
              </w:rPr>
            </w:pPr>
            <w:r w:rsidRPr="00B8047A">
              <w:rPr>
                <w:rFonts w:ascii="Ink Free" w:hAnsi="Ink Free" w:cs="Arial"/>
              </w:rPr>
              <w:t>Trip leaders</w:t>
            </w:r>
          </w:p>
          <w:p w14:paraId="16E9C181" w14:textId="77777777" w:rsidR="00EE2024" w:rsidRPr="00B8047A" w:rsidRDefault="00EE2024" w:rsidP="00541876">
            <w:pPr>
              <w:rPr>
                <w:rFonts w:ascii="Ink Free" w:hAnsi="Ink Free" w:cs="Arial"/>
              </w:rPr>
            </w:pPr>
            <w:r w:rsidRPr="00B8047A">
              <w:rPr>
                <w:rFonts w:ascii="Ink Free" w:hAnsi="Ink Free" w:cs="Arial"/>
              </w:rPr>
              <w:t>Feedback from pupils/ staff</w:t>
            </w:r>
          </w:p>
          <w:p w14:paraId="20B13A79" w14:textId="653C53F6" w:rsidR="00EE2024" w:rsidRPr="00B8047A" w:rsidRDefault="00CB74EA" w:rsidP="00541876">
            <w:pPr>
              <w:rPr>
                <w:rFonts w:ascii="Ink Free" w:hAnsi="Ink Free" w:cs="Arial"/>
              </w:rPr>
            </w:pPr>
            <w:proofErr w:type="spellStart"/>
            <w:r w:rsidRPr="00B8047A">
              <w:rPr>
                <w:rFonts w:ascii="Ink Free" w:hAnsi="Ink Free" w:cs="Arial"/>
              </w:rPr>
              <w:t>SENDCo</w:t>
            </w:r>
            <w:proofErr w:type="spellEnd"/>
          </w:p>
          <w:p w14:paraId="4A1CE7CF" w14:textId="77777777" w:rsidR="00EE2024" w:rsidRPr="00B8047A" w:rsidRDefault="00EE2024" w:rsidP="00541876">
            <w:pPr>
              <w:rPr>
                <w:rFonts w:ascii="Ink Free" w:hAnsi="Ink Free" w:cs="Arial"/>
              </w:rPr>
            </w:pPr>
          </w:p>
          <w:p w14:paraId="51F5BE59" w14:textId="77777777" w:rsidR="00EE2024" w:rsidRPr="00B8047A" w:rsidRDefault="00EE2024" w:rsidP="00541876">
            <w:pPr>
              <w:rPr>
                <w:rFonts w:ascii="Ink Free" w:hAnsi="Ink Free" w:cs="Arial"/>
              </w:rPr>
            </w:pPr>
          </w:p>
          <w:p w14:paraId="5B94477A" w14:textId="77777777" w:rsidR="00EE2024" w:rsidRPr="00B8047A" w:rsidRDefault="00EE2024" w:rsidP="00541876">
            <w:pPr>
              <w:rPr>
                <w:rFonts w:ascii="Ink Free" w:hAnsi="Ink Free" w:cs="Arial"/>
              </w:rPr>
            </w:pPr>
          </w:p>
        </w:tc>
      </w:tr>
      <w:tr w:rsidR="008465A1" w:rsidRPr="00B8047A" w14:paraId="01BBE509" w14:textId="77777777" w:rsidTr="00973625">
        <w:tc>
          <w:tcPr>
            <w:tcW w:w="562" w:type="dxa"/>
          </w:tcPr>
          <w:p w14:paraId="718F1E29" w14:textId="77777777" w:rsidR="00EE2024" w:rsidRPr="00B8047A" w:rsidRDefault="007E36F2" w:rsidP="00541876">
            <w:pPr>
              <w:rPr>
                <w:rFonts w:ascii="Ink Free" w:hAnsi="Ink Free" w:cs="Arial"/>
              </w:rPr>
            </w:pPr>
            <w:r w:rsidRPr="00B8047A">
              <w:rPr>
                <w:rFonts w:ascii="Ink Free" w:hAnsi="Ink Free" w:cs="Arial"/>
              </w:rPr>
              <w:t>4</w:t>
            </w:r>
          </w:p>
        </w:tc>
        <w:tc>
          <w:tcPr>
            <w:tcW w:w="2381" w:type="dxa"/>
          </w:tcPr>
          <w:p w14:paraId="1A85094D" w14:textId="77777777" w:rsidR="008465A1" w:rsidRPr="00B8047A" w:rsidRDefault="00EE2024" w:rsidP="00541876">
            <w:pPr>
              <w:rPr>
                <w:rFonts w:ascii="Ink Free" w:hAnsi="Ink Free" w:cs="Arial"/>
              </w:rPr>
            </w:pPr>
            <w:r w:rsidRPr="00B8047A">
              <w:rPr>
                <w:rFonts w:ascii="Ink Free" w:hAnsi="Ink Free" w:cs="Arial"/>
              </w:rPr>
              <w:t>To continue to ensure full access to the curriculum for all pupils</w:t>
            </w:r>
          </w:p>
        </w:tc>
        <w:tc>
          <w:tcPr>
            <w:tcW w:w="4678" w:type="dxa"/>
          </w:tcPr>
          <w:p w14:paraId="7CC292EE" w14:textId="77777777" w:rsidR="00832CCC" w:rsidRPr="00B8047A" w:rsidRDefault="00832CCC" w:rsidP="007D6BCE">
            <w:pPr>
              <w:rPr>
                <w:rFonts w:ascii="Ink Free" w:hAnsi="Ink Free" w:cs="Arial"/>
              </w:rPr>
            </w:pPr>
            <w:r w:rsidRPr="00B8047A">
              <w:rPr>
                <w:rFonts w:ascii="Ink Free" w:hAnsi="Ink Free" w:cs="Arial"/>
              </w:rPr>
              <w:t>Use JPM and transition meetings to identify key areas for training needs and support staff</w:t>
            </w:r>
          </w:p>
          <w:p w14:paraId="4F8BAAFF" w14:textId="77777777" w:rsidR="00832CCC" w:rsidRPr="00B8047A" w:rsidRDefault="00832CCC" w:rsidP="007D6BCE">
            <w:pPr>
              <w:rPr>
                <w:rFonts w:ascii="Ink Free" w:hAnsi="Ink Free" w:cs="Arial"/>
              </w:rPr>
            </w:pPr>
          </w:p>
          <w:p w14:paraId="3C2BE043" w14:textId="566DECF7" w:rsidR="00973625" w:rsidRPr="00B8047A" w:rsidRDefault="00973625" w:rsidP="00E767E4">
            <w:pPr>
              <w:rPr>
                <w:rFonts w:ascii="Ink Free" w:hAnsi="Ink Free" w:cs="Arial"/>
              </w:rPr>
            </w:pPr>
          </w:p>
        </w:tc>
        <w:tc>
          <w:tcPr>
            <w:tcW w:w="1701" w:type="dxa"/>
          </w:tcPr>
          <w:p w14:paraId="7A474C31" w14:textId="534C9A41" w:rsidR="00EE2024" w:rsidRPr="00B8047A" w:rsidRDefault="00CB74EA" w:rsidP="00541876">
            <w:pPr>
              <w:rPr>
                <w:rFonts w:ascii="Ink Free" w:hAnsi="Ink Free" w:cs="Arial"/>
              </w:rPr>
            </w:pPr>
            <w:proofErr w:type="spellStart"/>
            <w:r w:rsidRPr="00B8047A">
              <w:rPr>
                <w:rFonts w:ascii="Ink Free" w:hAnsi="Ink Free" w:cs="Arial"/>
              </w:rPr>
              <w:t>SENDCo</w:t>
            </w:r>
            <w:proofErr w:type="spellEnd"/>
          </w:p>
          <w:p w14:paraId="1C42FC8C" w14:textId="77777777" w:rsidR="00EE2024" w:rsidRPr="00B8047A" w:rsidRDefault="00EE2024" w:rsidP="00E767E4">
            <w:pPr>
              <w:rPr>
                <w:rFonts w:ascii="Ink Free" w:hAnsi="Ink Free" w:cs="Arial"/>
              </w:rPr>
            </w:pPr>
          </w:p>
        </w:tc>
        <w:tc>
          <w:tcPr>
            <w:tcW w:w="1276" w:type="dxa"/>
          </w:tcPr>
          <w:p w14:paraId="50DF4D5E" w14:textId="11AFFBF1" w:rsidR="00832CCC" w:rsidRPr="00B8047A" w:rsidRDefault="00832CCC" w:rsidP="00832CCC">
            <w:pPr>
              <w:rPr>
                <w:rFonts w:ascii="Ink Free" w:hAnsi="Ink Free" w:cs="Arial"/>
              </w:rPr>
            </w:pPr>
            <w:r w:rsidRPr="00B8047A">
              <w:rPr>
                <w:rFonts w:ascii="Ink Free" w:hAnsi="Ink Free" w:cs="Arial"/>
              </w:rPr>
              <w:t>Autumn</w:t>
            </w:r>
            <w:r w:rsidR="00CB74EA" w:rsidRPr="00B8047A">
              <w:rPr>
                <w:rFonts w:ascii="Ink Free" w:hAnsi="Ink Free" w:cs="Arial"/>
              </w:rPr>
              <w:t>/Spring</w:t>
            </w:r>
            <w:r w:rsidRPr="00B8047A">
              <w:rPr>
                <w:rFonts w:ascii="Ink Free" w:hAnsi="Ink Free" w:cs="Arial"/>
              </w:rPr>
              <w:t xml:space="preserve"> 2020 JPM</w:t>
            </w:r>
          </w:p>
          <w:p w14:paraId="32B622C9" w14:textId="77777777" w:rsidR="00EE2024" w:rsidRPr="00B8047A" w:rsidRDefault="00EE2024" w:rsidP="00541876">
            <w:pPr>
              <w:rPr>
                <w:rFonts w:ascii="Ink Free" w:hAnsi="Ink Free" w:cs="Arial"/>
              </w:rPr>
            </w:pPr>
          </w:p>
          <w:p w14:paraId="106138A3" w14:textId="5228AF73" w:rsidR="00832CCC" w:rsidRPr="00B8047A" w:rsidRDefault="00832CCC" w:rsidP="00541876">
            <w:pPr>
              <w:rPr>
                <w:rFonts w:ascii="Ink Free" w:hAnsi="Ink Free" w:cs="Arial"/>
              </w:rPr>
            </w:pPr>
          </w:p>
        </w:tc>
        <w:tc>
          <w:tcPr>
            <w:tcW w:w="2977" w:type="dxa"/>
          </w:tcPr>
          <w:p w14:paraId="7CC680DB" w14:textId="77777777" w:rsidR="00EE2024" w:rsidRPr="00B8047A" w:rsidRDefault="00EE2024" w:rsidP="00541876">
            <w:pPr>
              <w:rPr>
                <w:rFonts w:ascii="Ink Free" w:hAnsi="Ink Free" w:cs="Arial"/>
              </w:rPr>
            </w:pPr>
            <w:r w:rsidRPr="00B8047A">
              <w:rPr>
                <w:rFonts w:ascii="Ink Free" w:hAnsi="Ink Free" w:cs="Arial"/>
              </w:rPr>
              <w:t xml:space="preserve">Advice taken and strategies/ provision clearly identified on planning and learning walks. </w:t>
            </w:r>
          </w:p>
        </w:tc>
        <w:tc>
          <w:tcPr>
            <w:tcW w:w="2126" w:type="dxa"/>
          </w:tcPr>
          <w:p w14:paraId="664A41E0" w14:textId="2A8AD6AC" w:rsidR="00EE2024" w:rsidRPr="00B8047A" w:rsidRDefault="00CB74EA" w:rsidP="00541876">
            <w:pPr>
              <w:rPr>
                <w:rFonts w:ascii="Ink Free" w:hAnsi="Ink Free" w:cs="Arial"/>
              </w:rPr>
            </w:pPr>
            <w:proofErr w:type="spellStart"/>
            <w:r w:rsidRPr="00B8047A">
              <w:rPr>
                <w:rFonts w:ascii="Ink Free" w:hAnsi="Ink Free" w:cs="Arial"/>
              </w:rPr>
              <w:t>SENDCo</w:t>
            </w:r>
            <w:proofErr w:type="spellEnd"/>
          </w:p>
          <w:p w14:paraId="49CE1301" w14:textId="77777777" w:rsidR="00EE2024" w:rsidRPr="00B8047A" w:rsidRDefault="00EE2024" w:rsidP="00541876">
            <w:pPr>
              <w:rPr>
                <w:rFonts w:ascii="Ink Free" w:hAnsi="Ink Free" w:cs="Arial"/>
              </w:rPr>
            </w:pPr>
          </w:p>
        </w:tc>
      </w:tr>
      <w:tr w:rsidR="007B69A2" w:rsidRPr="00B8047A" w14:paraId="29CD0B89" w14:textId="77777777" w:rsidTr="00973625">
        <w:tc>
          <w:tcPr>
            <w:tcW w:w="562" w:type="dxa"/>
          </w:tcPr>
          <w:p w14:paraId="204E2B51" w14:textId="77777777" w:rsidR="007B69A2" w:rsidRPr="00B8047A" w:rsidRDefault="007E36F2" w:rsidP="008465A1">
            <w:pPr>
              <w:rPr>
                <w:rFonts w:ascii="Ink Free" w:hAnsi="Ink Free" w:cs="Arial"/>
              </w:rPr>
            </w:pPr>
            <w:r w:rsidRPr="00B8047A">
              <w:rPr>
                <w:rFonts w:ascii="Ink Free" w:hAnsi="Ink Free" w:cs="Arial"/>
              </w:rPr>
              <w:lastRenderedPageBreak/>
              <w:t>5</w:t>
            </w:r>
            <w:r w:rsidR="00EB5A30" w:rsidRPr="00B8047A">
              <w:rPr>
                <w:rFonts w:ascii="Ink Free" w:hAnsi="Ink Free" w:cs="Arial"/>
              </w:rPr>
              <w:t xml:space="preserve"> </w:t>
            </w:r>
          </w:p>
        </w:tc>
        <w:tc>
          <w:tcPr>
            <w:tcW w:w="2381" w:type="dxa"/>
          </w:tcPr>
          <w:p w14:paraId="71E079DF" w14:textId="77777777" w:rsidR="007B69A2" w:rsidRPr="00B8047A" w:rsidRDefault="007B69A2" w:rsidP="00541876">
            <w:pPr>
              <w:rPr>
                <w:rFonts w:ascii="Ink Free" w:hAnsi="Ink Free" w:cs="Arial"/>
              </w:rPr>
            </w:pPr>
            <w:r w:rsidRPr="00B8047A">
              <w:rPr>
                <w:rFonts w:ascii="Ink Free" w:hAnsi="Ink Free" w:cs="Arial"/>
              </w:rPr>
              <w:t>Make assessment arrangements for KS1</w:t>
            </w:r>
            <w:r w:rsidR="00883938" w:rsidRPr="00B8047A">
              <w:rPr>
                <w:rFonts w:ascii="Ink Free" w:hAnsi="Ink Free" w:cs="Arial"/>
              </w:rPr>
              <w:t xml:space="preserve"> assessment</w:t>
            </w:r>
            <w:r w:rsidRPr="00B8047A">
              <w:rPr>
                <w:rFonts w:ascii="Ink Free" w:hAnsi="Ink Free" w:cs="Arial"/>
              </w:rPr>
              <w:t>/ phonics screen</w:t>
            </w:r>
          </w:p>
        </w:tc>
        <w:tc>
          <w:tcPr>
            <w:tcW w:w="4678" w:type="dxa"/>
          </w:tcPr>
          <w:p w14:paraId="4BB060BD" w14:textId="77777777" w:rsidR="007B69A2" w:rsidRPr="00B8047A" w:rsidRDefault="007B69A2" w:rsidP="00541876">
            <w:pPr>
              <w:rPr>
                <w:rFonts w:ascii="Ink Free" w:hAnsi="Ink Free" w:cs="Arial"/>
              </w:rPr>
            </w:pPr>
            <w:r w:rsidRPr="00B8047A">
              <w:rPr>
                <w:rFonts w:ascii="Ink Free" w:hAnsi="Ink Free" w:cs="Arial"/>
              </w:rPr>
              <w:t xml:space="preserve">Identify assessment arrangements for </w:t>
            </w:r>
            <w:r w:rsidR="00883938" w:rsidRPr="00B8047A">
              <w:rPr>
                <w:rFonts w:ascii="Ink Free" w:hAnsi="Ink Free" w:cs="Arial"/>
              </w:rPr>
              <w:t>KS1 assessment/ phonics screen</w:t>
            </w:r>
          </w:p>
          <w:p w14:paraId="487C0EE6" w14:textId="77777777" w:rsidR="007D6BCE" w:rsidRPr="00B8047A" w:rsidRDefault="007D6BCE" w:rsidP="007D6BCE">
            <w:pPr>
              <w:rPr>
                <w:rFonts w:ascii="Ink Free" w:hAnsi="Ink Free" w:cs="Arial"/>
              </w:rPr>
            </w:pPr>
          </w:p>
        </w:tc>
        <w:tc>
          <w:tcPr>
            <w:tcW w:w="1701" w:type="dxa"/>
          </w:tcPr>
          <w:p w14:paraId="5A545808" w14:textId="42BF4065" w:rsidR="007B69A2" w:rsidRPr="00B8047A" w:rsidRDefault="00CB74EA" w:rsidP="00541876">
            <w:pPr>
              <w:rPr>
                <w:rFonts w:ascii="Ink Free" w:hAnsi="Ink Free" w:cs="Arial"/>
              </w:rPr>
            </w:pPr>
            <w:proofErr w:type="spellStart"/>
            <w:r w:rsidRPr="00B8047A">
              <w:rPr>
                <w:rFonts w:ascii="Ink Free" w:hAnsi="Ink Free" w:cs="Arial"/>
              </w:rPr>
              <w:t>SENDCo</w:t>
            </w:r>
            <w:proofErr w:type="spellEnd"/>
          </w:p>
          <w:p w14:paraId="70C219DF" w14:textId="77777777" w:rsidR="007B69A2" w:rsidRPr="00B8047A" w:rsidRDefault="007B69A2" w:rsidP="00541876">
            <w:pPr>
              <w:rPr>
                <w:rFonts w:ascii="Ink Free" w:hAnsi="Ink Free" w:cs="Arial"/>
              </w:rPr>
            </w:pPr>
            <w:r w:rsidRPr="00B8047A">
              <w:rPr>
                <w:rFonts w:ascii="Ink Free" w:hAnsi="Ink Free" w:cs="Arial"/>
              </w:rPr>
              <w:t>Key Stage One lead</w:t>
            </w:r>
          </w:p>
          <w:p w14:paraId="61678096" w14:textId="77777777" w:rsidR="007B69A2" w:rsidRPr="00B8047A" w:rsidRDefault="007B69A2" w:rsidP="00541876">
            <w:pPr>
              <w:rPr>
                <w:rFonts w:ascii="Ink Free" w:hAnsi="Ink Free" w:cs="Arial"/>
              </w:rPr>
            </w:pPr>
          </w:p>
        </w:tc>
        <w:tc>
          <w:tcPr>
            <w:tcW w:w="1276" w:type="dxa"/>
          </w:tcPr>
          <w:p w14:paraId="5ABCEF01" w14:textId="70C6CB29" w:rsidR="00832CCC" w:rsidRPr="00B8047A" w:rsidRDefault="00CB74EA" w:rsidP="00832CCC">
            <w:pPr>
              <w:rPr>
                <w:rFonts w:ascii="Ink Free" w:hAnsi="Ink Free" w:cs="Arial"/>
              </w:rPr>
            </w:pPr>
            <w:r w:rsidRPr="00B8047A">
              <w:rPr>
                <w:rFonts w:ascii="Ink Free" w:hAnsi="Ink Free" w:cs="Arial"/>
              </w:rPr>
              <w:t>Autumn 2022</w:t>
            </w:r>
          </w:p>
          <w:p w14:paraId="1D29E483" w14:textId="77777777" w:rsidR="00832CCC" w:rsidRPr="00B8047A" w:rsidRDefault="00832CCC" w:rsidP="00832CCC">
            <w:pPr>
              <w:rPr>
                <w:rFonts w:ascii="Ink Free" w:hAnsi="Ink Free" w:cs="Arial"/>
              </w:rPr>
            </w:pPr>
          </w:p>
          <w:p w14:paraId="6B3045B0" w14:textId="7FD6DC39" w:rsidR="007B69A2" w:rsidRPr="00B8047A" w:rsidRDefault="007B69A2" w:rsidP="00832CCC">
            <w:pPr>
              <w:rPr>
                <w:rFonts w:ascii="Ink Free" w:hAnsi="Ink Free" w:cs="Arial"/>
              </w:rPr>
            </w:pPr>
            <w:r w:rsidRPr="00B8047A">
              <w:rPr>
                <w:rFonts w:ascii="Ink Free" w:hAnsi="Ink Free" w:cs="Arial"/>
              </w:rPr>
              <w:t>Spring 20</w:t>
            </w:r>
            <w:r w:rsidR="00832CCC" w:rsidRPr="00B8047A">
              <w:rPr>
                <w:rFonts w:ascii="Ink Free" w:hAnsi="Ink Free" w:cs="Arial"/>
              </w:rPr>
              <w:t>2</w:t>
            </w:r>
            <w:r w:rsidR="00CB74EA" w:rsidRPr="00B8047A">
              <w:rPr>
                <w:rFonts w:ascii="Ink Free" w:hAnsi="Ink Free" w:cs="Arial"/>
              </w:rPr>
              <w:t>2</w:t>
            </w:r>
            <w:r w:rsidR="00832CCC" w:rsidRPr="00B8047A">
              <w:rPr>
                <w:rFonts w:ascii="Ink Free" w:hAnsi="Ink Free" w:cs="Arial"/>
              </w:rPr>
              <w:t>/2</w:t>
            </w:r>
            <w:r w:rsidR="00CB74EA" w:rsidRPr="00B8047A">
              <w:rPr>
                <w:rFonts w:ascii="Ink Free" w:hAnsi="Ink Free" w:cs="Arial"/>
              </w:rPr>
              <w:t>3</w:t>
            </w:r>
          </w:p>
        </w:tc>
        <w:tc>
          <w:tcPr>
            <w:tcW w:w="2977" w:type="dxa"/>
          </w:tcPr>
          <w:p w14:paraId="35EE5172" w14:textId="77777777" w:rsidR="007B69A2" w:rsidRPr="00B8047A" w:rsidRDefault="007E36F2" w:rsidP="00541876">
            <w:pPr>
              <w:rPr>
                <w:rFonts w:ascii="Ink Free" w:hAnsi="Ink Free" w:cs="Arial"/>
              </w:rPr>
            </w:pPr>
            <w:r w:rsidRPr="00B8047A">
              <w:rPr>
                <w:rFonts w:ascii="Ink Free" w:hAnsi="Ink Free" w:cs="Arial"/>
              </w:rPr>
              <w:t xml:space="preserve">Procedures/ equipment/ staffing in place </w:t>
            </w:r>
          </w:p>
        </w:tc>
        <w:tc>
          <w:tcPr>
            <w:tcW w:w="2126" w:type="dxa"/>
          </w:tcPr>
          <w:p w14:paraId="12B75A75" w14:textId="77777777" w:rsidR="007E36F2" w:rsidRPr="00B8047A" w:rsidRDefault="007E36F2" w:rsidP="00541876">
            <w:pPr>
              <w:rPr>
                <w:rFonts w:ascii="Ink Free" w:hAnsi="Ink Free" w:cs="Arial"/>
              </w:rPr>
            </w:pPr>
            <w:r w:rsidRPr="00B8047A">
              <w:rPr>
                <w:rFonts w:ascii="Ink Free" w:hAnsi="Ink Free" w:cs="Arial"/>
              </w:rPr>
              <w:t>KS1 lead</w:t>
            </w:r>
          </w:p>
          <w:p w14:paraId="1F15FE64" w14:textId="786764B1" w:rsidR="007E36F2" w:rsidRPr="00B8047A" w:rsidRDefault="00CB74EA" w:rsidP="00541876">
            <w:pPr>
              <w:rPr>
                <w:rFonts w:ascii="Ink Free" w:hAnsi="Ink Free" w:cs="Arial"/>
              </w:rPr>
            </w:pPr>
            <w:proofErr w:type="spellStart"/>
            <w:r w:rsidRPr="00B8047A">
              <w:rPr>
                <w:rFonts w:ascii="Ink Free" w:hAnsi="Ink Free" w:cs="Arial"/>
              </w:rPr>
              <w:t>SENDCo</w:t>
            </w:r>
            <w:proofErr w:type="spellEnd"/>
          </w:p>
        </w:tc>
      </w:tr>
      <w:tr w:rsidR="008465A1" w:rsidRPr="00B8047A" w14:paraId="0DA6F156" w14:textId="77777777" w:rsidTr="00E767E4">
        <w:trPr>
          <w:trHeight w:val="2396"/>
        </w:trPr>
        <w:tc>
          <w:tcPr>
            <w:tcW w:w="562" w:type="dxa"/>
          </w:tcPr>
          <w:p w14:paraId="3A404C01" w14:textId="77777777" w:rsidR="008465A1" w:rsidRPr="00B8047A" w:rsidRDefault="008465A1" w:rsidP="008465A1">
            <w:pPr>
              <w:rPr>
                <w:rFonts w:ascii="Ink Free" w:hAnsi="Ink Free" w:cs="Arial"/>
              </w:rPr>
            </w:pPr>
            <w:r w:rsidRPr="00B8047A">
              <w:rPr>
                <w:rFonts w:ascii="Ink Free" w:hAnsi="Ink Free" w:cs="Arial"/>
              </w:rPr>
              <w:t>6</w:t>
            </w:r>
          </w:p>
        </w:tc>
        <w:tc>
          <w:tcPr>
            <w:tcW w:w="2381" w:type="dxa"/>
          </w:tcPr>
          <w:p w14:paraId="4FB095E8" w14:textId="77777777" w:rsidR="008465A1" w:rsidRPr="00B8047A" w:rsidRDefault="008465A1" w:rsidP="00541876">
            <w:pPr>
              <w:rPr>
                <w:rFonts w:ascii="Ink Free" w:hAnsi="Ink Free" w:cs="Arial"/>
              </w:rPr>
            </w:pPr>
            <w:r w:rsidRPr="00B8047A">
              <w:rPr>
                <w:rFonts w:ascii="Ink Free" w:hAnsi="Ink Free" w:cs="Arial"/>
              </w:rPr>
              <w:t xml:space="preserve">To increase staff confidence in assessing </w:t>
            </w:r>
            <w:r w:rsidR="00D71A78" w:rsidRPr="00B8047A">
              <w:rPr>
                <w:rFonts w:ascii="Ink Free" w:hAnsi="Ink Free" w:cs="Arial"/>
              </w:rPr>
              <w:t xml:space="preserve">attainment and next </w:t>
            </w:r>
            <w:r w:rsidRPr="00B8047A">
              <w:rPr>
                <w:rFonts w:ascii="Ink Free" w:hAnsi="Ink Free" w:cs="Arial"/>
              </w:rPr>
              <w:t>steps for children with SEND</w:t>
            </w:r>
          </w:p>
        </w:tc>
        <w:tc>
          <w:tcPr>
            <w:tcW w:w="4678" w:type="dxa"/>
          </w:tcPr>
          <w:p w14:paraId="4473D36D" w14:textId="50CE93B2" w:rsidR="008465A1" w:rsidRPr="00B8047A" w:rsidRDefault="00CB74EA" w:rsidP="00541876">
            <w:pPr>
              <w:rPr>
                <w:rFonts w:ascii="Ink Free" w:hAnsi="Ink Free" w:cs="Arial"/>
              </w:rPr>
            </w:pPr>
            <w:proofErr w:type="spellStart"/>
            <w:r w:rsidRPr="00B8047A">
              <w:rPr>
                <w:rFonts w:ascii="Ink Free" w:hAnsi="Ink Free" w:cs="Arial"/>
              </w:rPr>
              <w:t>SENDCo</w:t>
            </w:r>
            <w:proofErr w:type="spellEnd"/>
            <w:r w:rsidR="008465A1" w:rsidRPr="00B8047A">
              <w:rPr>
                <w:rFonts w:ascii="Ink Free" w:hAnsi="Ink Free" w:cs="Arial"/>
              </w:rPr>
              <w:t>/ Class teacher meetings/ Pupil Progress Meetings</w:t>
            </w:r>
          </w:p>
          <w:p w14:paraId="2A82D6E3" w14:textId="77777777" w:rsidR="00832CCC" w:rsidRPr="00B8047A" w:rsidRDefault="00832CCC" w:rsidP="00541876">
            <w:pPr>
              <w:rPr>
                <w:rFonts w:ascii="Ink Free" w:hAnsi="Ink Free" w:cs="Arial"/>
              </w:rPr>
            </w:pPr>
          </w:p>
          <w:p w14:paraId="787A9795" w14:textId="789999B6" w:rsidR="00832CCC" w:rsidRPr="00B8047A" w:rsidRDefault="00CB74EA" w:rsidP="00832CCC">
            <w:pPr>
              <w:rPr>
                <w:rFonts w:ascii="Ink Free" w:hAnsi="Ink Free" w:cs="Arial"/>
              </w:rPr>
            </w:pPr>
            <w:proofErr w:type="spellStart"/>
            <w:r w:rsidRPr="00B8047A">
              <w:rPr>
                <w:rFonts w:ascii="Ink Free" w:hAnsi="Ink Free" w:cs="Arial"/>
              </w:rPr>
              <w:t>SENDCo</w:t>
            </w:r>
            <w:proofErr w:type="spellEnd"/>
            <w:r w:rsidR="00832CCC" w:rsidRPr="00B8047A">
              <w:rPr>
                <w:rFonts w:ascii="Ink Free" w:hAnsi="Ink Free" w:cs="Arial"/>
              </w:rPr>
              <w:t xml:space="preserve"> to attend moderation meetings for </w:t>
            </w:r>
            <w:proofErr w:type="gramStart"/>
            <w:r w:rsidR="00832CCC" w:rsidRPr="00B8047A">
              <w:rPr>
                <w:rFonts w:ascii="Ink Free" w:hAnsi="Ink Free" w:cs="Arial"/>
              </w:rPr>
              <w:t>Pre Key</w:t>
            </w:r>
            <w:proofErr w:type="gramEnd"/>
            <w:r w:rsidR="00832CCC" w:rsidRPr="00B8047A">
              <w:rPr>
                <w:rFonts w:ascii="Ink Free" w:hAnsi="Ink Free" w:cs="Arial"/>
              </w:rPr>
              <w:t xml:space="preserve"> Stage Levels </w:t>
            </w:r>
          </w:p>
          <w:p w14:paraId="12161629" w14:textId="77777777" w:rsidR="00832CCC" w:rsidRPr="00B8047A" w:rsidRDefault="00832CCC" w:rsidP="00832CCC">
            <w:pPr>
              <w:rPr>
                <w:rFonts w:ascii="Ink Free" w:hAnsi="Ink Free" w:cs="Arial"/>
              </w:rPr>
            </w:pPr>
          </w:p>
          <w:p w14:paraId="43CF0F45" w14:textId="77777777" w:rsidR="008465A1" w:rsidRPr="00B8047A" w:rsidRDefault="00CB74EA" w:rsidP="00832CCC">
            <w:pPr>
              <w:rPr>
                <w:rFonts w:ascii="Ink Free" w:hAnsi="Ink Free" w:cs="Arial"/>
              </w:rPr>
            </w:pPr>
            <w:r w:rsidRPr="00B8047A">
              <w:rPr>
                <w:rFonts w:ascii="Ink Free" w:hAnsi="Ink Free" w:cs="Arial"/>
              </w:rPr>
              <w:t>Introduction of the BERA</w:t>
            </w:r>
          </w:p>
          <w:p w14:paraId="745CCD14" w14:textId="65A063ED" w:rsidR="00B8047A" w:rsidRPr="00B8047A" w:rsidRDefault="00B8047A" w:rsidP="00832CCC">
            <w:pPr>
              <w:rPr>
                <w:rFonts w:ascii="Ink Free" w:hAnsi="Ink Free" w:cs="Arial"/>
              </w:rPr>
            </w:pPr>
            <w:r w:rsidRPr="00B8047A">
              <w:rPr>
                <w:rFonts w:ascii="Ink Free" w:hAnsi="Ink Free" w:cs="Arial"/>
              </w:rPr>
              <w:t xml:space="preserve">Use of Ipsative assessment </w:t>
            </w:r>
          </w:p>
        </w:tc>
        <w:tc>
          <w:tcPr>
            <w:tcW w:w="1701" w:type="dxa"/>
          </w:tcPr>
          <w:p w14:paraId="27345C39" w14:textId="318FC065" w:rsidR="008465A1" w:rsidRPr="00B8047A" w:rsidRDefault="00CB74EA" w:rsidP="00541876">
            <w:pPr>
              <w:rPr>
                <w:rFonts w:ascii="Ink Free" w:hAnsi="Ink Free" w:cs="Arial"/>
              </w:rPr>
            </w:pPr>
            <w:proofErr w:type="spellStart"/>
            <w:r w:rsidRPr="00B8047A">
              <w:rPr>
                <w:rFonts w:ascii="Ink Free" w:hAnsi="Ink Free" w:cs="Arial"/>
              </w:rPr>
              <w:t>SENDCo</w:t>
            </w:r>
            <w:proofErr w:type="spellEnd"/>
          </w:p>
          <w:p w14:paraId="1EC2B62C" w14:textId="77777777" w:rsidR="008465A1" w:rsidRPr="00B8047A" w:rsidRDefault="008465A1" w:rsidP="00541876">
            <w:pPr>
              <w:rPr>
                <w:rFonts w:ascii="Ink Free" w:hAnsi="Ink Free" w:cs="Arial"/>
              </w:rPr>
            </w:pPr>
            <w:r w:rsidRPr="00B8047A">
              <w:rPr>
                <w:rFonts w:ascii="Ink Free" w:hAnsi="Ink Free" w:cs="Arial"/>
              </w:rPr>
              <w:t>Assessment Lead</w:t>
            </w:r>
          </w:p>
          <w:p w14:paraId="2ED38A0E" w14:textId="77777777" w:rsidR="008465A1" w:rsidRPr="00B8047A" w:rsidRDefault="008465A1" w:rsidP="00E767E4">
            <w:pPr>
              <w:rPr>
                <w:rFonts w:ascii="Ink Free" w:hAnsi="Ink Free" w:cs="Arial"/>
              </w:rPr>
            </w:pPr>
          </w:p>
        </w:tc>
        <w:tc>
          <w:tcPr>
            <w:tcW w:w="1276" w:type="dxa"/>
          </w:tcPr>
          <w:p w14:paraId="04640D49" w14:textId="77777777" w:rsidR="008465A1" w:rsidRPr="00B8047A" w:rsidRDefault="008465A1" w:rsidP="00541876">
            <w:pPr>
              <w:rPr>
                <w:rFonts w:ascii="Ink Free" w:hAnsi="Ink Free" w:cs="Arial"/>
              </w:rPr>
            </w:pPr>
            <w:r w:rsidRPr="00B8047A">
              <w:rPr>
                <w:rFonts w:ascii="Ink Free" w:hAnsi="Ink Free" w:cs="Arial"/>
              </w:rPr>
              <w:t>Termly</w:t>
            </w:r>
          </w:p>
          <w:p w14:paraId="0D5E66F7" w14:textId="77777777" w:rsidR="008465A1" w:rsidRPr="00B8047A" w:rsidRDefault="008465A1" w:rsidP="00541876">
            <w:pPr>
              <w:rPr>
                <w:rFonts w:ascii="Ink Free" w:hAnsi="Ink Free" w:cs="Arial"/>
              </w:rPr>
            </w:pPr>
          </w:p>
          <w:p w14:paraId="79A0C31B" w14:textId="77777777" w:rsidR="008465A1" w:rsidRPr="00B8047A" w:rsidRDefault="008465A1" w:rsidP="00541876">
            <w:pPr>
              <w:rPr>
                <w:rFonts w:ascii="Ink Free" w:hAnsi="Ink Free" w:cs="Arial"/>
              </w:rPr>
            </w:pPr>
          </w:p>
          <w:p w14:paraId="227EEFB3" w14:textId="77777777" w:rsidR="00276E1F" w:rsidRPr="00B8047A" w:rsidRDefault="00276E1F" w:rsidP="00541876">
            <w:pPr>
              <w:rPr>
                <w:rFonts w:ascii="Ink Free" w:hAnsi="Ink Free" w:cs="Arial"/>
              </w:rPr>
            </w:pPr>
          </w:p>
          <w:p w14:paraId="7ABE77B2" w14:textId="77777777" w:rsidR="00832CCC" w:rsidRPr="00B8047A" w:rsidRDefault="00832CCC" w:rsidP="00541876">
            <w:pPr>
              <w:rPr>
                <w:rFonts w:ascii="Ink Free" w:hAnsi="Ink Free" w:cs="Arial"/>
              </w:rPr>
            </w:pPr>
          </w:p>
          <w:p w14:paraId="7802E76A" w14:textId="77777777" w:rsidR="00832CCC" w:rsidRPr="00B8047A" w:rsidRDefault="00832CCC" w:rsidP="00541876">
            <w:pPr>
              <w:rPr>
                <w:rFonts w:ascii="Ink Free" w:hAnsi="Ink Free" w:cs="Arial"/>
                <w:color w:val="FF0000"/>
              </w:rPr>
            </w:pPr>
          </w:p>
        </w:tc>
        <w:tc>
          <w:tcPr>
            <w:tcW w:w="2977" w:type="dxa"/>
          </w:tcPr>
          <w:p w14:paraId="2274C22C" w14:textId="77777777" w:rsidR="008465A1" w:rsidRPr="00B8047A" w:rsidRDefault="008465A1" w:rsidP="00541876">
            <w:pPr>
              <w:rPr>
                <w:rFonts w:ascii="Ink Free" w:hAnsi="Ink Free" w:cs="Arial"/>
              </w:rPr>
            </w:pPr>
            <w:r w:rsidRPr="00B8047A">
              <w:rPr>
                <w:rFonts w:ascii="Ink Free" w:hAnsi="Ink Free" w:cs="Arial"/>
              </w:rPr>
              <w:t xml:space="preserve">Teachers are confident in </w:t>
            </w:r>
            <w:r w:rsidR="00D71A78" w:rsidRPr="00B8047A">
              <w:rPr>
                <w:rFonts w:ascii="Ink Free" w:hAnsi="Ink Free" w:cs="Arial"/>
              </w:rPr>
              <w:t>assessing and target setting for pupils with SEND</w:t>
            </w:r>
          </w:p>
          <w:p w14:paraId="7449E4C7" w14:textId="77777777" w:rsidR="00E767E4" w:rsidRPr="00B8047A" w:rsidRDefault="00E767E4" w:rsidP="00541876">
            <w:pPr>
              <w:rPr>
                <w:rFonts w:ascii="Ink Free" w:hAnsi="Ink Free" w:cs="Arial"/>
              </w:rPr>
            </w:pPr>
          </w:p>
          <w:p w14:paraId="51DA9B7B" w14:textId="77777777" w:rsidR="00D71A78" w:rsidRPr="00B8047A" w:rsidRDefault="00D71A78" w:rsidP="00541876">
            <w:pPr>
              <w:rPr>
                <w:rFonts w:ascii="Ink Free" w:hAnsi="Ink Free" w:cs="Arial"/>
              </w:rPr>
            </w:pPr>
            <w:r w:rsidRPr="00B8047A">
              <w:rPr>
                <w:rFonts w:ascii="Ink Free" w:hAnsi="Ink Free" w:cs="Arial"/>
              </w:rPr>
              <w:t>Children with SEND are making progress in line with peers</w:t>
            </w:r>
          </w:p>
        </w:tc>
        <w:tc>
          <w:tcPr>
            <w:tcW w:w="2126" w:type="dxa"/>
          </w:tcPr>
          <w:p w14:paraId="4A8B9AD2" w14:textId="77777777" w:rsidR="008465A1" w:rsidRPr="00B8047A" w:rsidRDefault="00D71A78" w:rsidP="00541876">
            <w:pPr>
              <w:rPr>
                <w:rFonts w:ascii="Ink Free" w:hAnsi="Ink Free" w:cs="Arial"/>
              </w:rPr>
            </w:pPr>
            <w:r w:rsidRPr="00B8047A">
              <w:rPr>
                <w:rFonts w:ascii="Ink Free" w:hAnsi="Ink Free" w:cs="Arial"/>
              </w:rPr>
              <w:t>Tracking data</w:t>
            </w:r>
          </w:p>
          <w:p w14:paraId="68BF3BA9" w14:textId="77777777" w:rsidR="00D71A78" w:rsidRPr="00B8047A" w:rsidRDefault="00D71A78" w:rsidP="00541876">
            <w:pPr>
              <w:rPr>
                <w:rFonts w:ascii="Ink Free" w:hAnsi="Ink Free" w:cs="Arial"/>
              </w:rPr>
            </w:pPr>
            <w:r w:rsidRPr="00B8047A">
              <w:rPr>
                <w:rFonts w:ascii="Ink Free" w:hAnsi="Ink Free" w:cs="Arial"/>
              </w:rPr>
              <w:t>Intervention records</w:t>
            </w:r>
          </w:p>
          <w:p w14:paraId="0B60A647" w14:textId="77777777" w:rsidR="00E767E4" w:rsidRPr="00B8047A" w:rsidRDefault="00E767E4" w:rsidP="00883938">
            <w:pPr>
              <w:rPr>
                <w:rFonts w:ascii="Ink Free" w:hAnsi="Ink Free" w:cs="Arial"/>
              </w:rPr>
            </w:pPr>
          </w:p>
          <w:p w14:paraId="15D7AA24" w14:textId="77777777" w:rsidR="00D71A78" w:rsidRPr="00B8047A" w:rsidRDefault="00D71A78" w:rsidP="00883938">
            <w:pPr>
              <w:rPr>
                <w:rFonts w:ascii="Ink Free" w:hAnsi="Ink Free" w:cs="Arial"/>
              </w:rPr>
            </w:pPr>
            <w:r w:rsidRPr="00B8047A">
              <w:rPr>
                <w:rFonts w:ascii="Ink Free" w:hAnsi="Ink Free" w:cs="Arial"/>
              </w:rPr>
              <w:t xml:space="preserve">Progress toward </w:t>
            </w:r>
            <w:r w:rsidR="00883938" w:rsidRPr="00B8047A">
              <w:rPr>
                <w:rFonts w:ascii="Ink Free" w:hAnsi="Ink Free" w:cs="Arial"/>
              </w:rPr>
              <w:t>personal</w:t>
            </w:r>
            <w:r w:rsidRPr="00B8047A">
              <w:rPr>
                <w:rFonts w:ascii="Ink Free" w:hAnsi="Ink Free" w:cs="Arial"/>
              </w:rPr>
              <w:t xml:space="preserve"> targets</w:t>
            </w:r>
          </w:p>
        </w:tc>
      </w:tr>
    </w:tbl>
    <w:p w14:paraId="588523F1" w14:textId="77777777" w:rsidR="00CB0E9E" w:rsidRPr="00B8047A" w:rsidRDefault="00CB0E9E" w:rsidP="00C34AC4">
      <w:pPr>
        <w:rPr>
          <w:rFonts w:ascii="Ink Free" w:hAnsi="Ink Free" w:cs="Arial"/>
        </w:rPr>
      </w:pPr>
    </w:p>
    <w:tbl>
      <w:tblPr>
        <w:tblStyle w:val="TableGrid"/>
        <w:tblW w:w="15701" w:type="dxa"/>
        <w:tblLook w:val="04A0" w:firstRow="1" w:lastRow="0" w:firstColumn="1" w:lastColumn="0" w:noHBand="0" w:noVBand="1"/>
      </w:tblPr>
      <w:tblGrid>
        <w:gridCol w:w="552"/>
        <w:gridCol w:w="2391"/>
        <w:gridCol w:w="4678"/>
        <w:gridCol w:w="1701"/>
        <w:gridCol w:w="1276"/>
        <w:gridCol w:w="2977"/>
        <w:gridCol w:w="2126"/>
      </w:tblGrid>
      <w:tr w:rsidR="00BF052E" w:rsidRPr="00B8047A" w14:paraId="2F3B9ECE" w14:textId="77777777" w:rsidTr="00973625">
        <w:tc>
          <w:tcPr>
            <w:tcW w:w="15701" w:type="dxa"/>
            <w:gridSpan w:val="7"/>
          </w:tcPr>
          <w:p w14:paraId="06C0BB22" w14:textId="77777777" w:rsidR="00BF052E" w:rsidRPr="00B8047A" w:rsidRDefault="00BF052E" w:rsidP="00541876">
            <w:pPr>
              <w:rPr>
                <w:rFonts w:ascii="Ink Free" w:hAnsi="Ink Free" w:cs="Arial"/>
              </w:rPr>
            </w:pPr>
            <w:r w:rsidRPr="00B8047A">
              <w:rPr>
                <w:rFonts w:ascii="Ink Free" w:hAnsi="Ink Free" w:cs="Arial"/>
                <w:b/>
              </w:rPr>
              <w:t xml:space="preserve">Aim: </w:t>
            </w:r>
            <w:r w:rsidRPr="00B8047A">
              <w:rPr>
                <w:rFonts w:ascii="Ink Free" w:hAnsi="Ink Free" w:cs="Arial"/>
              </w:rPr>
              <w:t>to improve delivery of written information to disabled pupils</w:t>
            </w:r>
          </w:p>
          <w:p w14:paraId="2AD7AE04" w14:textId="77777777" w:rsidR="00BF052E" w:rsidRPr="00B8047A" w:rsidRDefault="00BF052E" w:rsidP="00541876">
            <w:pPr>
              <w:rPr>
                <w:rFonts w:ascii="Ink Free" w:hAnsi="Ink Free" w:cs="Arial"/>
                <w:b/>
              </w:rPr>
            </w:pPr>
          </w:p>
        </w:tc>
      </w:tr>
      <w:tr w:rsidR="00BF052E" w:rsidRPr="00B8047A" w14:paraId="6F1BEF11" w14:textId="77777777" w:rsidTr="00973625">
        <w:tc>
          <w:tcPr>
            <w:tcW w:w="15701" w:type="dxa"/>
            <w:gridSpan w:val="7"/>
          </w:tcPr>
          <w:p w14:paraId="1D480607" w14:textId="17DEC65A" w:rsidR="00BF052E" w:rsidRPr="00B8047A" w:rsidRDefault="00BF052E" w:rsidP="00883938">
            <w:pPr>
              <w:rPr>
                <w:rFonts w:ascii="Ink Free" w:hAnsi="Ink Free" w:cs="Arial"/>
              </w:rPr>
            </w:pPr>
            <w:r w:rsidRPr="00B8047A">
              <w:rPr>
                <w:rFonts w:ascii="Ink Free" w:hAnsi="Ink Free" w:cs="Arial"/>
                <w:b/>
              </w:rPr>
              <w:t xml:space="preserve">Current position: </w:t>
            </w:r>
            <w:r w:rsidR="00777888" w:rsidRPr="00B8047A">
              <w:rPr>
                <w:rFonts w:ascii="Ink Free" w:hAnsi="Ink Free" w:cs="Arial"/>
              </w:rPr>
              <w:t xml:space="preserve">Information sent home is usually in written format either in letters or displayed in classroom windows. A clear font is used with at least 1.5 spacing in letters. Staff are available to translate information into the majority of home languages. Key policies are available on the school website. The school is currently trialling </w:t>
            </w:r>
            <w:r w:rsidR="00883938" w:rsidRPr="00B8047A">
              <w:rPr>
                <w:rFonts w:ascii="Ink Free" w:hAnsi="Ink Free" w:cs="Arial"/>
              </w:rPr>
              <w:t>emailing</w:t>
            </w:r>
            <w:r w:rsidR="00973625" w:rsidRPr="00B8047A">
              <w:rPr>
                <w:rFonts w:ascii="Ink Free" w:hAnsi="Ink Free" w:cs="Arial"/>
              </w:rPr>
              <w:t xml:space="preserve"> </w:t>
            </w:r>
            <w:r w:rsidR="00883938" w:rsidRPr="00B8047A">
              <w:rPr>
                <w:rFonts w:ascii="Ink Free" w:hAnsi="Ink Free" w:cs="Arial"/>
              </w:rPr>
              <w:t>system</w:t>
            </w:r>
            <w:r w:rsidR="00777888" w:rsidRPr="00B8047A">
              <w:rPr>
                <w:rFonts w:ascii="Ink Free" w:hAnsi="Ink Free" w:cs="Arial"/>
              </w:rPr>
              <w:t xml:space="preserve"> which will allow for instant messaging and news updates</w:t>
            </w:r>
            <w:r w:rsidR="008465A1" w:rsidRPr="00B8047A">
              <w:rPr>
                <w:rFonts w:ascii="Ink Free" w:hAnsi="Ink Free" w:cs="Arial"/>
              </w:rPr>
              <w:t>. Visual timetable</w:t>
            </w:r>
            <w:r w:rsidR="00883938" w:rsidRPr="00B8047A">
              <w:rPr>
                <w:rFonts w:ascii="Ink Free" w:hAnsi="Ink Free" w:cs="Arial"/>
              </w:rPr>
              <w:t>s</w:t>
            </w:r>
            <w:r w:rsidR="008465A1" w:rsidRPr="00B8047A">
              <w:rPr>
                <w:rFonts w:ascii="Ink Free" w:hAnsi="Ink Free" w:cs="Arial"/>
              </w:rPr>
              <w:t xml:space="preserve"> are used in</w:t>
            </w:r>
            <w:r w:rsidR="00B8047A" w:rsidRPr="00B8047A">
              <w:rPr>
                <w:rFonts w:ascii="Ink Free" w:hAnsi="Ink Free" w:cs="Arial"/>
              </w:rPr>
              <w:t xml:space="preserve"> all </w:t>
            </w:r>
            <w:r w:rsidR="008465A1" w:rsidRPr="00B8047A">
              <w:rPr>
                <w:rFonts w:ascii="Ink Free" w:hAnsi="Ink Free" w:cs="Arial"/>
              </w:rPr>
              <w:t>classes</w:t>
            </w:r>
            <w:r w:rsidR="00973625" w:rsidRPr="00B8047A">
              <w:rPr>
                <w:rFonts w:ascii="Ink Free" w:hAnsi="Ink Free" w:cs="Arial"/>
              </w:rPr>
              <w:t xml:space="preserve"> and some children use personalised system (objects of reference, now and next boards)</w:t>
            </w:r>
            <w:r w:rsidR="00883938" w:rsidRPr="00B8047A">
              <w:rPr>
                <w:rFonts w:ascii="Ink Free" w:hAnsi="Ink Free" w:cs="Arial"/>
              </w:rPr>
              <w:t xml:space="preserve">. </w:t>
            </w:r>
          </w:p>
        </w:tc>
      </w:tr>
      <w:tr w:rsidR="00BF052E" w:rsidRPr="00B8047A" w14:paraId="128D8EF2" w14:textId="77777777" w:rsidTr="00973625">
        <w:tc>
          <w:tcPr>
            <w:tcW w:w="552" w:type="dxa"/>
          </w:tcPr>
          <w:p w14:paraId="1DAF45AE" w14:textId="77777777" w:rsidR="00BF052E" w:rsidRPr="00B8047A" w:rsidRDefault="00BF052E" w:rsidP="00541876">
            <w:pPr>
              <w:rPr>
                <w:rFonts w:ascii="Ink Free" w:hAnsi="Ink Free" w:cs="Arial"/>
              </w:rPr>
            </w:pPr>
          </w:p>
        </w:tc>
        <w:tc>
          <w:tcPr>
            <w:tcW w:w="2391" w:type="dxa"/>
          </w:tcPr>
          <w:p w14:paraId="6810EA44" w14:textId="77777777" w:rsidR="00BF052E" w:rsidRPr="00B8047A" w:rsidRDefault="00BF052E" w:rsidP="00541876">
            <w:pPr>
              <w:rPr>
                <w:rFonts w:ascii="Ink Free" w:hAnsi="Ink Free" w:cs="Arial"/>
              </w:rPr>
            </w:pPr>
            <w:r w:rsidRPr="00B8047A">
              <w:rPr>
                <w:rFonts w:ascii="Ink Free" w:hAnsi="Ink Free" w:cs="Arial"/>
              </w:rPr>
              <w:t>Issue</w:t>
            </w:r>
          </w:p>
        </w:tc>
        <w:tc>
          <w:tcPr>
            <w:tcW w:w="4678" w:type="dxa"/>
          </w:tcPr>
          <w:p w14:paraId="6BF82C89" w14:textId="77777777" w:rsidR="00BF052E" w:rsidRPr="00B8047A" w:rsidRDefault="00BF052E" w:rsidP="00541876">
            <w:pPr>
              <w:rPr>
                <w:rFonts w:ascii="Ink Free" w:hAnsi="Ink Free" w:cs="Arial"/>
              </w:rPr>
            </w:pPr>
            <w:r w:rsidRPr="00B8047A">
              <w:rPr>
                <w:rFonts w:ascii="Ink Free" w:hAnsi="Ink Free" w:cs="Arial"/>
              </w:rPr>
              <w:t>Action</w:t>
            </w:r>
          </w:p>
        </w:tc>
        <w:tc>
          <w:tcPr>
            <w:tcW w:w="1701" w:type="dxa"/>
          </w:tcPr>
          <w:p w14:paraId="2AD16AF3" w14:textId="77777777" w:rsidR="00BF052E" w:rsidRPr="00B8047A" w:rsidRDefault="00BF052E" w:rsidP="00541876">
            <w:pPr>
              <w:rPr>
                <w:rFonts w:ascii="Ink Free" w:hAnsi="Ink Free" w:cs="Arial"/>
              </w:rPr>
            </w:pPr>
            <w:r w:rsidRPr="00B8047A">
              <w:rPr>
                <w:rFonts w:ascii="Ink Free" w:hAnsi="Ink Free" w:cs="Arial"/>
              </w:rPr>
              <w:t>People/ Resources</w:t>
            </w:r>
          </w:p>
        </w:tc>
        <w:tc>
          <w:tcPr>
            <w:tcW w:w="1276" w:type="dxa"/>
          </w:tcPr>
          <w:p w14:paraId="3F00A466" w14:textId="77777777" w:rsidR="00BF052E" w:rsidRPr="00B8047A" w:rsidRDefault="00BF052E" w:rsidP="00541876">
            <w:pPr>
              <w:rPr>
                <w:rFonts w:ascii="Ink Free" w:hAnsi="Ink Free" w:cs="Arial"/>
              </w:rPr>
            </w:pPr>
            <w:r w:rsidRPr="00B8047A">
              <w:rPr>
                <w:rFonts w:ascii="Ink Free" w:hAnsi="Ink Free" w:cs="Arial"/>
              </w:rPr>
              <w:t>Timescale</w:t>
            </w:r>
          </w:p>
        </w:tc>
        <w:tc>
          <w:tcPr>
            <w:tcW w:w="2977" w:type="dxa"/>
          </w:tcPr>
          <w:p w14:paraId="16AFB8C5" w14:textId="77777777" w:rsidR="00BF052E" w:rsidRPr="00B8047A" w:rsidRDefault="00BF052E" w:rsidP="00541876">
            <w:pPr>
              <w:rPr>
                <w:rFonts w:ascii="Ink Free" w:hAnsi="Ink Free" w:cs="Arial"/>
              </w:rPr>
            </w:pPr>
            <w:r w:rsidRPr="00B8047A">
              <w:rPr>
                <w:rFonts w:ascii="Ink Free" w:hAnsi="Ink Free" w:cs="Arial"/>
              </w:rPr>
              <w:t>Success Criteria</w:t>
            </w:r>
          </w:p>
        </w:tc>
        <w:tc>
          <w:tcPr>
            <w:tcW w:w="2126" w:type="dxa"/>
          </w:tcPr>
          <w:p w14:paraId="6E501DA1" w14:textId="77777777" w:rsidR="00BF052E" w:rsidRPr="00B8047A" w:rsidRDefault="00BF052E" w:rsidP="00541876">
            <w:pPr>
              <w:rPr>
                <w:rFonts w:ascii="Ink Free" w:hAnsi="Ink Free" w:cs="Arial"/>
              </w:rPr>
            </w:pPr>
            <w:r w:rsidRPr="00B8047A">
              <w:rPr>
                <w:rFonts w:ascii="Ink Free" w:hAnsi="Ink Free" w:cs="Arial"/>
              </w:rPr>
              <w:t>Monitoring Method (who/ how)</w:t>
            </w:r>
          </w:p>
        </w:tc>
      </w:tr>
      <w:tr w:rsidR="00BF052E" w:rsidRPr="00B8047A" w14:paraId="44194301" w14:textId="77777777" w:rsidTr="00973625">
        <w:tc>
          <w:tcPr>
            <w:tcW w:w="552" w:type="dxa"/>
          </w:tcPr>
          <w:p w14:paraId="5BB18B4A" w14:textId="77777777" w:rsidR="00BF052E" w:rsidRPr="00B8047A" w:rsidRDefault="00973625" w:rsidP="00541876">
            <w:pPr>
              <w:rPr>
                <w:rFonts w:ascii="Ink Free" w:hAnsi="Ink Free" w:cs="Arial"/>
              </w:rPr>
            </w:pPr>
            <w:r w:rsidRPr="00B8047A">
              <w:rPr>
                <w:rFonts w:ascii="Ink Free" w:hAnsi="Ink Free" w:cs="Arial"/>
              </w:rPr>
              <w:t>1</w:t>
            </w:r>
          </w:p>
        </w:tc>
        <w:tc>
          <w:tcPr>
            <w:tcW w:w="2391" w:type="dxa"/>
          </w:tcPr>
          <w:p w14:paraId="45398A9F" w14:textId="4BB3B2B0" w:rsidR="00BF052E" w:rsidRPr="00B8047A" w:rsidRDefault="00777888" w:rsidP="00E767E4">
            <w:pPr>
              <w:rPr>
                <w:rFonts w:ascii="Ink Free" w:hAnsi="Ink Free" w:cs="Arial"/>
              </w:rPr>
            </w:pPr>
            <w:r w:rsidRPr="00B8047A">
              <w:rPr>
                <w:rFonts w:ascii="Ink Free" w:hAnsi="Ink Free" w:cs="Arial"/>
              </w:rPr>
              <w:t>Provide parents and carers with instant, short reminders (attendance) or news updates via. mobile technology</w:t>
            </w:r>
            <w:r w:rsidR="00973625" w:rsidRPr="00B8047A">
              <w:rPr>
                <w:rFonts w:ascii="Ink Free" w:hAnsi="Ink Free" w:cs="Arial"/>
              </w:rPr>
              <w:t xml:space="preserve"> (website, </w:t>
            </w:r>
            <w:r w:rsidR="00B8047A" w:rsidRPr="00B8047A">
              <w:rPr>
                <w:rFonts w:ascii="Ink Free" w:hAnsi="Ink Free" w:cs="Arial"/>
              </w:rPr>
              <w:t>WEDUC</w:t>
            </w:r>
            <w:r w:rsidR="00973625" w:rsidRPr="00B8047A">
              <w:rPr>
                <w:rFonts w:ascii="Ink Free" w:hAnsi="Ink Free" w:cs="Arial"/>
              </w:rPr>
              <w:t>)</w:t>
            </w:r>
          </w:p>
        </w:tc>
        <w:tc>
          <w:tcPr>
            <w:tcW w:w="4678" w:type="dxa"/>
          </w:tcPr>
          <w:p w14:paraId="4B87CF73" w14:textId="77777777" w:rsidR="00973625" w:rsidRPr="00B8047A" w:rsidRDefault="00973625" w:rsidP="00541876">
            <w:pPr>
              <w:rPr>
                <w:rFonts w:ascii="Ink Free" w:hAnsi="Ink Free" w:cs="Arial"/>
              </w:rPr>
            </w:pPr>
            <w:r w:rsidRPr="00B8047A">
              <w:rPr>
                <w:rFonts w:ascii="Ink Free" w:hAnsi="Ink Free" w:cs="Arial"/>
              </w:rPr>
              <w:t>Ensure documents and links on website are up to date</w:t>
            </w:r>
          </w:p>
          <w:p w14:paraId="342E58E0" w14:textId="77777777" w:rsidR="00E767E4" w:rsidRPr="00B8047A" w:rsidRDefault="00E767E4" w:rsidP="00541876">
            <w:pPr>
              <w:rPr>
                <w:rFonts w:ascii="Ink Free" w:hAnsi="Ink Free" w:cs="Arial"/>
              </w:rPr>
            </w:pPr>
          </w:p>
          <w:p w14:paraId="71146B01" w14:textId="0BF8F347" w:rsidR="00E767E4" w:rsidRPr="00B8047A" w:rsidRDefault="00E767E4" w:rsidP="00541876">
            <w:pPr>
              <w:rPr>
                <w:rFonts w:ascii="Ink Free" w:hAnsi="Ink Free" w:cs="Arial"/>
              </w:rPr>
            </w:pPr>
            <w:r w:rsidRPr="00B8047A">
              <w:rPr>
                <w:rFonts w:ascii="Ink Free" w:hAnsi="Ink Free" w:cs="Arial"/>
              </w:rPr>
              <w:t xml:space="preserve">Use </w:t>
            </w:r>
            <w:r w:rsidR="00B8047A" w:rsidRPr="00B8047A">
              <w:rPr>
                <w:rFonts w:ascii="Ink Free" w:hAnsi="Ink Free" w:cs="Arial"/>
              </w:rPr>
              <w:t>WEDUC</w:t>
            </w:r>
            <w:r w:rsidRPr="00B8047A">
              <w:rPr>
                <w:rFonts w:ascii="Ink Free" w:hAnsi="Ink Free" w:cs="Arial"/>
              </w:rPr>
              <w:t xml:space="preserve"> as part of notification</w:t>
            </w:r>
          </w:p>
        </w:tc>
        <w:tc>
          <w:tcPr>
            <w:tcW w:w="1701" w:type="dxa"/>
          </w:tcPr>
          <w:p w14:paraId="3759F934" w14:textId="77777777" w:rsidR="00BF052E" w:rsidRPr="00B8047A" w:rsidRDefault="00777888" w:rsidP="00541876">
            <w:pPr>
              <w:rPr>
                <w:rFonts w:ascii="Ink Free" w:hAnsi="Ink Free" w:cs="Arial"/>
              </w:rPr>
            </w:pPr>
            <w:r w:rsidRPr="00B8047A">
              <w:rPr>
                <w:rFonts w:ascii="Ink Free" w:hAnsi="Ink Free" w:cs="Arial"/>
              </w:rPr>
              <w:t>SLT</w:t>
            </w:r>
          </w:p>
          <w:p w14:paraId="11BA12D7" w14:textId="77777777" w:rsidR="00777888" w:rsidRPr="00B8047A" w:rsidRDefault="00973625" w:rsidP="00541876">
            <w:pPr>
              <w:rPr>
                <w:rFonts w:ascii="Ink Free" w:hAnsi="Ink Free" w:cs="Arial"/>
              </w:rPr>
            </w:pPr>
            <w:r w:rsidRPr="00B8047A">
              <w:rPr>
                <w:rFonts w:ascii="Ink Free" w:hAnsi="Ink Free" w:cs="Arial"/>
              </w:rPr>
              <w:t>Email notification programme</w:t>
            </w:r>
            <w:r w:rsidR="00777888" w:rsidRPr="00B8047A">
              <w:rPr>
                <w:rFonts w:ascii="Ink Free" w:hAnsi="Ink Free" w:cs="Arial"/>
              </w:rPr>
              <w:t xml:space="preserve"> provider</w:t>
            </w:r>
          </w:p>
        </w:tc>
        <w:tc>
          <w:tcPr>
            <w:tcW w:w="1276" w:type="dxa"/>
          </w:tcPr>
          <w:p w14:paraId="2A717881" w14:textId="6B6D2B4D" w:rsidR="00E767E4" w:rsidRPr="00B8047A" w:rsidRDefault="00E767E4" w:rsidP="007D6BCE">
            <w:pPr>
              <w:rPr>
                <w:rFonts w:ascii="Ink Free" w:hAnsi="Ink Free" w:cs="Arial"/>
              </w:rPr>
            </w:pPr>
            <w:r w:rsidRPr="00B8047A">
              <w:rPr>
                <w:rFonts w:ascii="Ink Free" w:hAnsi="Ink Free" w:cs="Arial"/>
              </w:rPr>
              <w:t>September 202</w:t>
            </w:r>
            <w:r w:rsidR="00B8047A" w:rsidRPr="00B8047A">
              <w:rPr>
                <w:rFonts w:ascii="Ink Free" w:hAnsi="Ink Free" w:cs="Arial"/>
              </w:rPr>
              <w:t>2</w:t>
            </w:r>
          </w:p>
          <w:p w14:paraId="5E28C1C1" w14:textId="77777777" w:rsidR="00E767E4" w:rsidRPr="00B8047A" w:rsidRDefault="00E767E4" w:rsidP="007D6BCE">
            <w:pPr>
              <w:rPr>
                <w:rFonts w:ascii="Ink Free" w:hAnsi="Ink Free" w:cs="Arial"/>
              </w:rPr>
            </w:pPr>
          </w:p>
          <w:p w14:paraId="5C9E0199" w14:textId="77777777" w:rsidR="00E767E4" w:rsidRPr="00B8047A" w:rsidRDefault="00E767E4" w:rsidP="007D6BCE">
            <w:pPr>
              <w:rPr>
                <w:rFonts w:ascii="Ink Free" w:hAnsi="Ink Free" w:cs="Arial"/>
              </w:rPr>
            </w:pPr>
          </w:p>
          <w:p w14:paraId="34B0276B" w14:textId="1B601295" w:rsidR="00BF052E" w:rsidRPr="00B8047A" w:rsidRDefault="00E767E4" w:rsidP="007D6BCE">
            <w:pPr>
              <w:rPr>
                <w:rFonts w:ascii="Ink Free" w:hAnsi="Ink Free" w:cs="Arial"/>
              </w:rPr>
            </w:pPr>
            <w:r w:rsidRPr="00B8047A">
              <w:rPr>
                <w:rFonts w:ascii="Ink Free" w:hAnsi="Ink Free" w:cs="Arial"/>
              </w:rPr>
              <w:t>March 202</w:t>
            </w:r>
            <w:r w:rsidR="00B8047A" w:rsidRPr="00B8047A">
              <w:rPr>
                <w:rFonts w:ascii="Ink Free" w:hAnsi="Ink Free" w:cs="Arial"/>
              </w:rPr>
              <w:t>3</w:t>
            </w:r>
          </w:p>
        </w:tc>
        <w:tc>
          <w:tcPr>
            <w:tcW w:w="2977" w:type="dxa"/>
          </w:tcPr>
          <w:p w14:paraId="64E50FBB" w14:textId="77777777" w:rsidR="00777888" w:rsidRPr="00B8047A" w:rsidRDefault="00E767E4" w:rsidP="00E767E4">
            <w:pPr>
              <w:rPr>
                <w:rFonts w:ascii="Ink Free" w:hAnsi="Ink Free" w:cs="Arial"/>
              </w:rPr>
            </w:pPr>
            <w:r w:rsidRPr="00B8047A">
              <w:rPr>
                <w:rFonts w:ascii="Ink Free" w:hAnsi="Ink Free" w:cs="Arial"/>
              </w:rPr>
              <w:t>Parents are up to date with school news/ events.</w:t>
            </w:r>
          </w:p>
          <w:p w14:paraId="42996D4C" w14:textId="77777777" w:rsidR="00E767E4" w:rsidRPr="00B8047A" w:rsidRDefault="00E767E4" w:rsidP="00E767E4">
            <w:pPr>
              <w:rPr>
                <w:rFonts w:ascii="Ink Free" w:hAnsi="Ink Free" w:cs="Arial"/>
              </w:rPr>
            </w:pPr>
          </w:p>
          <w:p w14:paraId="1302D9D3" w14:textId="77777777" w:rsidR="00E767E4" w:rsidRPr="00B8047A" w:rsidRDefault="00E767E4" w:rsidP="00E767E4">
            <w:pPr>
              <w:rPr>
                <w:rFonts w:ascii="Ink Free" w:hAnsi="Ink Free" w:cs="Arial"/>
              </w:rPr>
            </w:pPr>
            <w:r w:rsidRPr="00B8047A">
              <w:rPr>
                <w:rFonts w:ascii="Ink Free" w:hAnsi="Ink Free" w:cs="Arial"/>
              </w:rPr>
              <w:t xml:space="preserve">Different forms of communication in use. </w:t>
            </w:r>
          </w:p>
        </w:tc>
        <w:tc>
          <w:tcPr>
            <w:tcW w:w="2126" w:type="dxa"/>
          </w:tcPr>
          <w:p w14:paraId="6F6B25A0" w14:textId="77777777" w:rsidR="00BF052E" w:rsidRPr="00B8047A" w:rsidRDefault="00777888" w:rsidP="00541876">
            <w:pPr>
              <w:rPr>
                <w:rFonts w:ascii="Ink Free" w:hAnsi="Ink Free" w:cs="Arial"/>
              </w:rPr>
            </w:pPr>
            <w:r w:rsidRPr="00B8047A">
              <w:rPr>
                <w:rFonts w:ascii="Ink Free" w:hAnsi="Ink Free" w:cs="Arial"/>
              </w:rPr>
              <w:t>Number of downloads made</w:t>
            </w:r>
          </w:p>
          <w:p w14:paraId="7C8F713E" w14:textId="77777777" w:rsidR="00777888" w:rsidRPr="00B8047A" w:rsidRDefault="00777888" w:rsidP="00541876">
            <w:pPr>
              <w:rPr>
                <w:rFonts w:ascii="Ink Free" w:hAnsi="Ink Free" w:cs="Arial"/>
              </w:rPr>
            </w:pPr>
            <w:r w:rsidRPr="00B8047A">
              <w:rPr>
                <w:rFonts w:ascii="Ink Free" w:hAnsi="Ink Free" w:cs="Arial"/>
              </w:rPr>
              <w:t>Increased knowledge of school news</w:t>
            </w:r>
          </w:p>
          <w:p w14:paraId="25F85D1F" w14:textId="77777777" w:rsidR="00777888" w:rsidRPr="00B8047A" w:rsidRDefault="008465A1" w:rsidP="00541876">
            <w:pPr>
              <w:rPr>
                <w:rFonts w:ascii="Ink Free" w:hAnsi="Ink Free" w:cs="Arial"/>
              </w:rPr>
            </w:pPr>
            <w:r w:rsidRPr="00B8047A">
              <w:rPr>
                <w:rFonts w:ascii="Ink Free" w:hAnsi="Ink Free" w:cs="Arial"/>
              </w:rPr>
              <w:t>Increased attenda</w:t>
            </w:r>
            <w:r w:rsidR="00777888" w:rsidRPr="00B8047A">
              <w:rPr>
                <w:rFonts w:ascii="Ink Free" w:hAnsi="Ink Free" w:cs="Arial"/>
              </w:rPr>
              <w:t>nce</w:t>
            </w:r>
          </w:p>
        </w:tc>
      </w:tr>
      <w:tr w:rsidR="00883938" w:rsidRPr="00B8047A" w14:paraId="6181A90B" w14:textId="77777777" w:rsidTr="00973625">
        <w:tc>
          <w:tcPr>
            <w:tcW w:w="552" w:type="dxa"/>
          </w:tcPr>
          <w:p w14:paraId="182C67EA" w14:textId="77777777" w:rsidR="00883938" w:rsidRPr="00B8047A" w:rsidRDefault="00973625" w:rsidP="00541876">
            <w:pPr>
              <w:rPr>
                <w:rFonts w:ascii="Ink Free" w:hAnsi="Ink Free" w:cs="Arial"/>
              </w:rPr>
            </w:pPr>
            <w:r w:rsidRPr="00B8047A">
              <w:rPr>
                <w:rFonts w:ascii="Ink Free" w:hAnsi="Ink Free" w:cs="Arial"/>
              </w:rPr>
              <w:t>2</w:t>
            </w:r>
          </w:p>
        </w:tc>
        <w:tc>
          <w:tcPr>
            <w:tcW w:w="2391" w:type="dxa"/>
          </w:tcPr>
          <w:p w14:paraId="7A9B3AB8" w14:textId="31262EC9" w:rsidR="009C7D97" w:rsidRPr="00B8047A" w:rsidRDefault="00883938" w:rsidP="00973625">
            <w:pPr>
              <w:rPr>
                <w:rFonts w:ascii="Ink Free" w:hAnsi="Ink Free" w:cs="Arial"/>
                <w:sz w:val="20"/>
                <w:szCs w:val="20"/>
              </w:rPr>
            </w:pPr>
            <w:r w:rsidRPr="00B8047A">
              <w:rPr>
                <w:rFonts w:ascii="Ink Free" w:hAnsi="Ink Free" w:cs="Arial"/>
                <w:sz w:val="20"/>
                <w:szCs w:val="20"/>
              </w:rPr>
              <w:t xml:space="preserve">Ensure that all staff, particularly new members of staff and </w:t>
            </w:r>
            <w:r w:rsidR="00B8047A" w:rsidRPr="00B8047A">
              <w:rPr>
                <w:rFonts w:ascii="Ink Free" w:hAnsi="Ink Free" w:cs="Arial"/>
                <w:sz w:val="20"/>
                <w:szCs w:val="20"/>
              </w:rPr>
              <w:t>ECT</w:t>
            </w:r>
            <w:r w:rsidRPr="00B8047A">
              <w:rPr>
                <w:rFonts w:ascii="Ink Free" w:hAnsi="Ink Free" w:cs="Arial"/>
                <w:sz w:val="20"/>
                <w:szCs w:val="20"/>
              </w:rPr>
              <w:t>s are confident in using alternative communication systems (</w:t>
            </w:r>
            <w:r w:rsidR="00973625" w:rsidRPr="00B8047A">
              <w:rPr>
                <w:rFonts w:ascii="Ink Free" w:hAnsi="Ink Free" w:cs="Arial"/>
                <w:sz w:val="20"/>
                <w:szCs w:val="20"/>
              </w:rPr>
              <w:t>e.g.</w:t>
            </w:r>
            <w:r w:rsidRPr="00B8047A">
              <w:rPr>
                <w:rFonts w:ascii="Ink Free" w:hAnsi="Ink Free" w:cs="Arial"/>
                <w:sz w:val="20"/>
                <w:szCs w:val="20"/>
              </w:rPr>
              <w:t xml:space="preserve"> use of visual cues, objects, actions or pictures)</w:t>
            </w:r>
          </w:p>
        </w:tc>
        <w:tc>
          <w:tcPr>
            <w:tcW w:w="4678" w:type="dxa"/>
          </w:tcPr>
          <w:p w14:paraId="3028A652" w14:textId="77777777" w:rsidR="00883938" w:rsidRPr="00B8047A" w:rsidRDefault="007D6BCE" w:rsidP="00541876">
            <w:pPr>
              <w:rPr>
                <w:rFonts w:ascii="Ink Free" w:hAnsi="Ink Free" w:cs="Arial"/>
              </w:rPr>
            </w:pPr>
            <w:r w:rsidRPr="00B8047A">
              <w:rPr>
                <w:rFonts w:ascii="Ink Free" w:hAnsi="Ink Free" w:cs="Arial"/>
              </w:rPr>
              <w:t>Training, workshops and support for new members of staff in the use of alternative communication systems (e.g. use of visual cues, objects, actions or pictures)</w:t>
            </w:r>
          </w:p>
        </w:tc>
        <w:tc>
          <w:tcPr>
            <w:tcW w:w="1701" w:type="dxa"/>
          </w:tcPr>
          <w:p w14:paraId="22816CD6" w14:textId="658B2800" w:rsidR="00883938" w:rsidRPr="00B8047A" w:rsidRDefault="00CB74EA" w:rsidP="00883938">
            <w:pPr>
              <w:rPr>
                <w:rFonts w:ascii="Ink Free" w:hAnsi="Ink Free" w:cs="Arial"/>
              </w:rPr>
            </w:pPr>
            <w:proofErr w:type="spellStart"/>
            <w:r w:rsidRPr="00B8047A">
              <w:rPr>
                <w:rFonts w:ascii="Ink Free" w:hAnsi="Ink Free" w:cs="Arial"/>
              </w:rPr>
              <w:t>SENDCo</w:t>
            </w:r>
            <w:proofErr w:type="spellEnd"/>
          </w:p>
          <w:p w14:paraId="5A390770" w14:textId="77777777" w:rsidR="00883938" w:rsidRPr="00B8047A" w:rsidRDefault="00883938" w:rsidP="00541876">
            <w:pPr>
              <w:rPr>
                <w:rFonts w:ascii="Ink Free" w:hAnsi="Ink Free" w:cs="Arial"/>
              </w:rPr>
            </w:pPr>
            <w:r w:rsidRPr="00B8047A">
              <w:rPr>
                <w:rFonts w:ascii="Ink Free" w:hAnsi="Ink Free" w:cs="Arial"/>
              </w:rPr>
              <w:t>SENDSS</w:t>
            </w:r>
          </w:p>
        </w:tc>
        <w:tc>
          <w:tcPr>
            <w:tcW w:w="1276" w:type="dxa"/>
          </w:tcPr>
          <w:p w14:paraId="58DF2848" w14:textId="7205F10D" w:rsidR="00883938" w:rsidRPr="00B8047A" w:rsidRDefault="003E55BC" w:rsidP="00E767E4">
            <w:pPr>
              <w:rPr>
                <w:rFonts w:ascii="Ink Free" w:hAnsi="Ink Free" w:cs="Arial"/>
              </w:rPr>
            </w:pPr>
            <w:r w:rsidRPr="00B8047A">
              <w:rPr>
                <w:rFonts w:ascii="Ink Free" w:hAnsi="Ink Free" w:cs="Arial"/>
              </w:rPr>
              <w:t>Autumn 202</w:t>
            </w:r>
            <w:r w:rsidR="00B8047A" w:rsidRPr="00B8047A">
              <w:rPr>
                <w:rFonts w:ascii="Ink Free" w:hAnsi="Ink Free" w:cs="Arial"/>
              </w:rPr>
              <w:t>2</w:t>
            </w:r>
          </w:p>
        </w:tc>
        <w:tc>
          <w:tcPr>
            <w:tcW w:w="2977" w:type="dxa"/>
          </w:tcPr>
          <w:p w14:paraId="04192EC6" w14:textId="77777777" w:rsidR="00883938" w:rsidRPr="00B8047A" w:rsidRDefault="00973625" w:rsidP="00973625">
            <w:pPr>
              <w:rPr>
                <w:rFonts w:ascii="Ink Free" w:hAnsi="Ink Free" w:cs="Arial"/>
              </w:rPr>
            </w:pPr>
            <w:r w:rsidRPr="00B8047A">
              <w:rPr>
                <w:rFonts w:ascii="Ink Free" w:hAnsi="Ink Free" w:cs="Arial"/>
              </w:rPr>
              <w:t>School wide alternative communication systems in place and being used. Personalised systems in place where appropriate</w:t>
            </w:r>
          </w:p>
        </w:tc>
        <w:tc>
          <w:tcPr>
            <w:tcW w:w="2126" w:type="dxa"/>
          </w:tcPr>
          <w:p w14:paraId="55240286" w14:textId="28286C23" w:rsidR="00883938" w:rsidRPr="00B8047A" w:rsidRDefault="00CB74EA" w:rsidP="00541876">
            <w:pPr>
              <w:rPr>
                <w:rFonts w:ascii="Ink Free" w:hAnsi="Ink Free" w:cs="Arial"/>
              </w:rPr>
            </w:pPr>
            <w:proofErr w:type="spellStart"/>
            <w:r w:rsidRPr="00B8047A">
              <w:rPr>
                <w:rFonts w:ascii="Ink Free" w:hAnsi="Ink Free" w:cs="Arial"/>
              </w:rPr>
              <w:t>SENDCo</w:t>
            </w:r>
            <w:proofErr w:type="spellEnd"/>
          </w:p>
        </w:tc>
      </w:tr>
    </w:tbl>
    <w:p w14:paraId="463EE715" w14:textId="77777777" w:rsidR="00C34AC4" w:rsidRPr="00B8047A" w:rsidRDefault="00C34AC4" w:rsidP="00E767E4">
      <w:pPr>
        <w:tabs>
          <w:tab w:val="left" w:pos="1920"/>
        </w:tabs>
        <w:rPr>
          <w:rFonts w:ascii="Ink Free" w:hAnsi="Ink Free" w:cs="Arial"/>
          <w:sz w:val="24"/>
          <w:szCs w:val="24"/>
        </w:rPr>
      </w:pPr>
    </w:p>
    <w:sectPr w:rsidR="00C34AC4" w:rsidRPr="00B8047A" w:rsidSect="00CB0E9E">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16FA"/>
    <w:multiLevelType w:val="hybridMultilevel"/>
    <w:tmpl w:val="5366C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C4A9E"/>
    <w:multiLevelType w:val="hybridMultilevel"/>
    <w:tmpl w:val="A65CB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F31AB"/>
    <w:multiLevelType w:val="hybridMultilevel"/>
    <w:tmpl w:val="33CC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42C0D"/>
    <w:multiLevelType w:val="hybridMultilevel"/>
    <w:tmpl w:val="3D6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F75C2"/>
    <w:multiLevelType w:val="hybridMultilevel"/>
    <w:tmpl w:val="C428B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2529EC"/>
    <w:multiLevelType w:val="hybridMultilevel"/>
    <w:tmpl w:val="E88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F6"/>
    <w:rsid w:val="00020B2C"/>
    <w:rsid w:val="000258F9"/>
    <w:rsid w:val="00051AB6"/>
    <w:rsid w:val="001B2B25"/>
    <w:rsid w:val="00276E1F"/>
    <w:rsid w:val="002819B8"/>
    <w:rsid w:val="003D7045"/>
    <w:rsid w:val="003E55BC"/>
    <w:rsid w:val="003F22A2"/>
    <w:rsid w:val="00425E82"/>
    <w:rsid w:val="00553B3F"/>
    <w:rsid w:val="00560BF3"/>
    <w:rsid w:val="005A217D"/>
    <w:rsid w:val="005B2C2A"/>
    <w:rsid w:val="005E112A"/>
    <w:rsid w:val="005E2A45"/>
    <w:rsid w:val="006A4FB3"/>
    <w:rsid w:val="00733CEA"/>
    <w:rsid w:val="00777888"/>
    <w:rsid w:val="00795ECE"/>
    <w:rsid w:val="007B69A2"/>
    <w:rsid w:val="007C3FF6"/>
    <w:rsid w:val="007C6262"/>
    <w:rsid w:val="007D1B3B"/>
    <w:rsid w:val="007D6BCE"/>
    <w:rsid w:val="007E36F2"/>
    <w:rsid w:val="00832CCC"/>
    <w:rsid w:val="008331AE"/>
    <w:rsid w:val="00833FCB"/>
    <w:rsid w:val="00834B7E"/>
    <w:rsid w:val="008465A1"/>
    <w:rsid w:val="00883938"/>
    <w:rsid w:val="00954870"/>
    <w:rsid w:val="00973625"/>
    <w:rsid w:val="00985E13"/>
    <w:rsid w:val="009B54B5"/>
    <w:rsid w:val="009C7D97"/>
    <w:rsid w:val="00AA4D4D"/>
    <w:rsid w:val="00AF5DA7"/>
    <w:rsid w:val="00B27C44"/>
    <w:rsid w:val="00B8047A"/>
    <w:rsid w:val="00BF052E"/>
    <w:rsid w:val="00C02C4E"/>
    <w:rsid w:val="00C34AC4"/>
    <w:rsid w:val="00CB0E9E"/>
    <w:rsid w:val="00CB74EA"/>
    <w:rsid w:val="00CE08A3"/>
    <w:rsid w:val="00D318B3"/>
    <w:rsid w:val="00D57AE0"/>
    <w:rsid w:val="00D71A78"/>
    <w:rsid w:val="00DE54C4"/>
    <w:rsid w:val="00E30E50"/>
    <w:rsid w:val="00E40843"/>
    <w:rsid w:val="00E4151A"/>
    <w:rsid w:val="00E53694"/>
    <w:rsid w:val="00E730C4"/>
    <w:rsid w:val="00E767E4"/>
    <w:rsid w:val="00E85AB0"/>
    <w:rsid w:val="00EB5A30"/>
    <w:rsid w:val="00EC7BF7"/>
    <w:rsid w:val="00ED585C"/>
    <w:rsid w:val="00EE2024"/>
    <w:rsid w:val="00EF5670"/>
    <w:rsid w:val="00FC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1807"/>
  <w15:docId w15:val="{82F10EB6-CD1E-4937-BEBE-191D7EC4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A2"/>
    <w:pPr>
      <w:ind w:left="720"/>
      <w:contextualSpacing/>
    </w:pPr>
  </w:style>
  <w:style w:type="table" w:styleId="TableGrid">
    <w:name w:val="Table Grid"/>
    <w:basedOn w:val="TableNormal"/>
    <w:uiPriority w:val="39"/>
    <w:rsid w:val="00C3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37ED-2E54-4ABA-A776-105C11A0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Sharp</dc:creator>
  <cp:lastModifiedBy>nshaw@greenlane-inf.local</cp:lastModifiedBy>
  <cp:revision>2</cp:revision>
  <cp:lastPrinted>2014-10-07T14:42:00Z</cp:lastPrinted>
  <dcterms:created xsi:type="dcterms:W3CDTF">2023-06-15T11:18:00Z</dcterms:created>
  <dcterms:modified xsi:type="dcterms:W3CDTF">2023-06-15T11:18:00Z</dcterms:modified>
</cp:coreProperties>
</file>