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116C2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758F0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11C3D">
              <w:rPr>
                <w:color w:val="231F20"/>
                <w:sz w:val="24"/>
              </w:rPr>
              <w:t>17,780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11C3D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11C3D">
              <w:rPr>
                <w:color w:val="231F20"/>
                <w:sz w:val="24"/>
              </w:rPr>
              <w:t>17,780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E11C3D">
              <w:rPr>
                <w:color w:val="231F20"/>
                <w:sz w:val="24"/>
              </w:rPr>
              <w:t>17,780</w:t>
            </w:r>
          </w:p>
        </w:tc>
      </w:tr>
    </w:tbl>
    <w:p w:rsidR="00C658FB" w:rsidRDefault="00116C25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F608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F60824">
              <w:rPr>
                <w:sz w:val="24"/>
              </w:rPr>
              <w:t>Not applicable as an infant school</w:t>
            </w: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F60824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Not applicable as an infant school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F60824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Not applicable as an infant school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F60824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sz w:val="24"/>
              </w:rPr>
              <w:t>Not applicable as an infant school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F60824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Not applicable as an infant school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116C2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F60824">
              <w:t>1</w:t>
            </w:r>
            <w:r>
              <w:t>/2</w:t>
            </w:r>
            <w:r w:rsidR="00F60824">
              <w:t>2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Default="002F2880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2F2880">
              <w:rPr>
                <w:rFonts w:ascii="Ink Free" w:hAnsi="Ink Free"/>
                <w:color w:val="76923C" w:themeColor="accent3" w:themeShade="BF"/>
                <w:sz w:val="24"/>
              </w:rPr>
              <w:t>To increase the average daily amount of activity across the school day</w:t>
            </w: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</w:p>
          <w:p w:rsidR="0070476D" w:rsidRPr="002F2880" w:rsidRDefault="0070476D">
            <w:pPr>
              <w:pStyle w:val="TableParagraph"/>
              <w:ind w:left="0"/>
              <w:rPr>
                <w:rFonts w:ascii="Ink Free" w:hAnsi="Ink Free"/>
                <w:sz w:val="24"/>
              </w:rPr>
            </w:pPr>
            <w:r w:rsidRPr="0070476D">
              <w:rPr>
                <w:rFonts w:ascii="Ink Free" w:hAnsi="Ink Free"/>
                <w:color w:val="76923C" w:themeColor="accent3" w:themeShade="BF"/>
                <w:sz w:val="24"/>
              </w:rPr>
              <w:lastRenderedPageBreak/>
              <w:t>To provide resources that allow for regular physical activity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2F2880" w:rsidRDefault="002F2880" w:rsidP="002F2880">
            <w:pPr>
              <w:pStyle w:val="TableParagraph"/>
              <w:numPr>
                <w:ilvl w:val="0"/>
                <w:numId w:val="2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2F2880">
              <w:rPr>
                <w:rFonts w:ascii="Ink Free" w:hAnsi="Ink Free"/>
                <w:color w:val="76923C" w:themeColor="accent3" w:themeShade="BF"/>
                <w:sz w:val="24"/>
              </w:rPr>
              <w:lastRenderedPageBreak/>
              <w:t>High quality sessions during PPA to allow children to practise and embed their skills within team games.</w:t>
            </w:r>
          </w:p>
          <w:p w:rsidR="002F2880" w:rsidRPr="002F2880" w:rsidRDefault="002F2880" w:rsidP="002F288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2F2880">
              <w:rPr>
                <w:rFonts w:ascii="Ink Free" w:hAnsi="Ink Free"/>
                <w:color w:val="76923C" w:themeColor="accent3" w:themeShade="BF"/>
                <w:sz w:val="24"/>
              </w:rPr>
              <w:t>Contribution towards the employment of a sports coach to work in collaboration with the PE curriculum champion to develop the PE curriculum across the school</w:t>
            </w:r>
          </w:p>
          <w:p w:rsidR="002F2880" w:rsidRPr="0070476D" w:rsidRDefault="002F2880" w:rsidP="002F2880">
            <w:pPr>
              <w:pStyle w:val="TableParagraph"/>
              <w:numPr>
                <w:ilvl w:val="0"/>
                <w:numId w:val="2"/>
              </w:numPr>
              <w:rPr>
                <w:rFonts w:ascii="Ink Free" w:hAnsi="Ink Free"/>
                <w:sz w:val="24"/>
              </w:rPr>
            </w:pPr>
            <w:r w:rsidRPr="002F2880">
              <w:rPr>
                <w:rFonts w:ascii="Ink Free" w:hAnsi="Ink Free"/>
                <w:color w:val="76923C" w:themeColor="accent3" w:themeShade="BF"/>
                <w:sz w:val="24"/>
              </w:rPr>
              <w:t xml:space="preserve">Activities provided at lunchtimes with new equipment to engage children and lunchtime manager devising rota’s for children to access the sports pitches </w:t>
            </w:r>
          </w:p>
          <w:p w:rsidR="0070476D" w:rsidRDefault="0070476D" w:rsidP="0070476D">
            <w:pPr>
              <w:pStyle w:val="TableParagraph"/>
              <w:rPr>
                <w:rFonts w:ascii="Ink Free" w:hAnsi="Ink Free"/>
                <w:sz w:val="24"/>
              </w:rPr>
            </w:pPr>
          </w:p>
          <w:p w:rsidR="0070476D" w:rsidRDefault="0070476D" w:rsidP="0070476D">
            <w:pPr>
              <w:pStyle w:val="TableParagraph"/>
              <w:rPr>
                <w:rFonts w:ascii="Ink Free" w:hAnsi="Ink Free"/>
                <w:sz w:val="24"/>
              </w:rPr>
            </w:pPr>
          </w:p>
          <w:p w:rsidR="0070476D" w:rsidRPr="0070476D" w:rsidRDefault="0070476D" w:rsidP="0070476D">
            <w:pPr>
              <w:pStyle w:val="TableParagraph"/>
              <w:numPr>
                <w:ilvl w:val="0"/>
                <w:numId w:val="2"/>
              </w:numPr>
              <w:rPr>
                <w:rFonts w:ascii="Ink Free" w:hAnsi="Ink Free"/>
                <w:sz w:val="24"/>
              </w:rPr>
            </w:pPr>
            <w:r w:rsidRPr="0070476D">
              <w:rPr>
                <w:rFonts w:ascii="Ink Free" w:hAnsi="Ink Free"/>
                <w:color w:val="76923C" w:themeColor="accent3" w:themeShade="BF"/>
                <w:sz w:val="24"/>
              </w:rPr>
              <w:lastRenderedPageBreak/>
              <w:t>Invest in a bike/scooter shelter to encourage children and staff to use physical activity both to and from school.</w:t>
            </w:r>
          </w:p>
          <w:p w:rsidR="0070476D" w:rsidRPr="002F2880" w:rsidRDefault="0070476D" w:rsidP="0070476D">
            <w:pPr>
              <w:pStyle w:val="TableParagraph"/>
              <w:numPr>
                <w:ilvl w:val="0"/>
                <w:numId w:val="2"/>
              </w:numPr>
              <w:rPr>
                <w:rFonts w:ascii="Ink Free" w:hAnsi="Ink Free"/>
                <w:sz w:val="24"/>
              </w:rPr>
            </w:pPr>
            <w:r w:rsidRPr="0070476D">
              <w:rPr>
                <w:rFonts w:ascii="Ink Free" w:hAnsi="Ink Free"/>
                <w:color w:val="76923C" w:themeColor="accent3" w:themeShade="BF"/>
                <w:sz w:val="24"/>
              </w:rPr>
              <w:t>Reinvest in appropriate resources within jungle gym and outside equipment to increase core stability.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D131A0">
            <w:pPr>
              <w:pStyle w:val="TableParagraph"/>
              <w:spacing w:before="160"/>
              <w:ind w:left="34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E11C3D">
              <w:rPr>
                <w:rFonts w:ascii="Ink Free" w:hAnsi="Ink Free"/>
                <w:color w:val="76923C" w:themeColor="accent3" w:themeShade="BF"/>
                <w:sz w:val="24"/>
              </w:rPr>
              <w:lastRenderedPageBreak/>
              <w:t>£</w:t>
            </w:r>
            <w:r w:rsidR="00E11C3D" w:rsidRPr="00E11C3D">
              <w:rPr>
                <w:rFonts w:ascii="Ink Free" w:hAnsi="Ink Free"/>
                <w:color w:val="76923C" w:themeColor="accent3" w:themeShade="BF"/>
                <w:sz w:val="24"/>
              </w:rPr>
              <w:t xml:space="preserve"> 2978.68</w:t>
            </w:r>
          </w:p>
          <w:p w:rsidR="004A4374" w:rsidRDefault="004A4374">
            <w:pPr>
              <w:pStyle w:val="TableParagraph"/>
              <w:spacing w:before="160"/>
              <w:ind w:left="34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4A4374" w:rsidRDefault="004A4374">
            <w:pPr>
              <w:pStyle w:val="TableParagraph"/>
              <w:spacing w:before="160"/>
              <w:ind w:left="34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E11C3D" w:rsidRDefault="00E11C3D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E11C3D" w:rsidRDefault="00E11C3D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4A4374" w:rsidRDefault="004A4374" w:rsidP="004A4374">
            <w:pPr>
              <w:pStyle w:val="TableParagraph"/>
              <w:spacing w:before="160"/>
              <w:ind w:left="0"/>
              <w:rPr>
                <w:rFonts w:ascii="Ink Free" w:hAnsi="Ink Free"/>
                <w:sz w:val="24"/>
              </w:rPr>
            </w:pPr>
          </w:p>
          <w:p w:rsidR="004A4374" w:rsidRDefault="004A4374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4A4374" w:rsidRDefault="004A4374">
            <w:pPr>
              <w:pStyle w:val="TableParagraph"/>
              <w:spacing w:before="160"/>
              <w:ind w:left="34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4A4374">
              <w:rPr>
                <w:rFonts w:ascii="Ink Free" w:hAnsi="Ink Free"/>
                <w:color w:val="76923C" w:themeColor="accent3" w:themeShade="BF"/>
                <w:sz w:val="24"/>
              </w:rPr>
              <w:t>£2729.07</w:t>
            </w:r>
          </w:p>
          <w:p w:rsidR="005671A3" w:rsidRDefault="005671A3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5671A3" w:rsidRDefault="005671A3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5671A3" w:rsidRDefault="005671A3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5671A3" w:rsidRDefault="005671A3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5671A3" w:rsidRDefault="005671A3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5671A3" w:rsidRDefault="00A83ED5">
            <w:pPr>
              <w:pStyle w:val="TableParagraph"/>
              <w:spacing w:before="160"/>
              <w:ind w:left="34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A83ED5">
              <w:rPr>
                <w:rFonts w:ascii="Ink Free" w:hAnsi="Ink Free"/>
                <w:color w:val="76923C" w:themeColor="accent3" w:themeShade="BF"/>
                <w:sz w:val="24"/>
              </w:rPr>
              <w:lastRenderedPageBreak/>
              <w:t>£1</w:t>
            </w:r>
            <w:r>
              <w:rPr>
                <w:rFonts w:ascii="Ink Free" w:hAnsi="Ink Free"/>
                <w:color w:val="76923C" w:themeColor="accent3" w:themeShade="BF"/>
                <w:sz w:val="24"/>
              </w:rPr>
              <w:t>000</w:t>
            </w:r>
          </w:p>
          <w:p w:rsidR="00A83ED5" w:rsidRDefault="00A83ED5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</w:p>
          <w:p w:rsidR="00A83ED5" w:rsidRPr="00A83ED5" w:rsidRDefault="00A83ED5">
            <w:pPr>
              <w:pStyle w:val="TableParagraph"/>
              <w:spacing w:before="160"/>
              <w:ind w:left="34"/>
              <w:rPr>
                <w:rFonts w:ascii="Ink Free" w:hAnsi="Ink Free"/>
                <w:sz w:val="24"/>
              </w:rPr>
            </w:pPr>
            <w:r w:rsidRPr="00A83ED5">
              <w:rPr>
                <w:rFonts w:ascii="Ink Free" w:hAnsi="Ink Free"/>
                <w:color w:val="76923C" w:themeColor="accent3" w:themeShade="BF"/>
                <w:sz w:val="24"/>
              </w:rPr>
              <w:t>£67</w:t>
            </w:r>
            <w:r>
              <w:rPr>
                <w:rFonts w:ascii="Ink Free" w:hAnsi="Ink Free"/>
                <w:color w:val="76923C" w:themeColor="accent3" w:themeShade="BF"/>
                <w:sz w:val="24"/>
              </w:rPr>
              <w:t>7.00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Pr="0070476D" w:rsidRDefault="0070476D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70476D">
              <w:rPr>
                <w:rFonts w:ascii="Ink Free" w:hAnsi="Ink Free"/>
                <w:color w:val="76923C" w:themeColor="accent3" w:themeShade="BF"/>
                <w:sz w:val="24"/>
              </w:rPr>
              <w:t>Ensure PE has a high profile within school</w:t>
            </w:r>
          </w:p>
        </w:tc>
        <w:tc>
          <w:tcPr>
            <w:tcW w:w="3600" w:type="dxa"/>
          </w:tcPr>
          <w:p w:rsidR="00C658FB" w:rsidRDefault="0070476D" w:rsidP="0070476D">
            <w:pPr>
              <w:pStyle w:val="TableParagraph"/>
              <w:numPr>
                <w:ilvl w:val="0"/>
                <w:numId w:val="3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70476D">
              <w:rPr>
                <w:rFonts w:ascii="Ink Free" w:hAnsi="Ink Free"/>
                <w:color w:val="76923C" w:themeColor="accent3" w:themeShade="BF"/>
                <w:sz w:val="24"/>
              </w:rPr>
              <w:t>Invest in Real PE scheme of work in order to focus on fundamental movement skills and progression of skills across the school.</w:t>
            </w:r>
          </w:p>
          <w:p w:rsidR="0070476D" w:rsidRDefault="0070476D" w:rsidP="0070476D">
            <w:pPr>
              <w:pStyle w:val="TableParagraph"/>
              <w:numPr>
                <w:ilvl w:val="0"/>
                <w:numId w:val="3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Assessment of attainment of skills is used to identify target children- those children who are not engaging or those that have gaps that need closing.</w:t>
            </w:r>
          </w:p>
          <w:p w:rsidR="0070476D" w:rsidRDefault="0070476D" w:rsidP="0070476D">
            <w:pPr>
              <w:pStyle w:val="TableParagraph"/>
              <w:numPr>
                <w:ilvl w:val="0"/>
                <w:numId w:val="3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 xml:space="preserve">Audit of resources to ensure that the Real PE scheme can be implemented thoroughly and progressively across the </w:t>
            </w:r>
            <w:r>
              <w:rPr>
                <w:rFonts w:ascii="Ink Free" w:hAnsi="Ink Free"/>
                <w:color w:val="76923C" w:themeColor="accent3" w:themeShade="BF"/>
                <w:sz w:val="24"/>
              </w:rPr>
              <w:lastRenderedPageBreak/>
              <w:t xml:space="preserve">school. </w:t>
            </w:r>
          </w:p>
          <w:p w:rsidR="00050717" w:rsidRDefault="00050717" w:rsidP="0070476D">
            <w:pPr>
              <w:pStyle w:val="TableParagraph"/>
              <w:numPr>
                <w:ilvl w:val="0"/>
                <w:numId w:val="3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Purchase of equipment</w:t>
            </w:r>
            <w:r w:rsidR="00A83ED5">
              <w:rPr>
                <w:rFonts w:ascii="Ink Free" w:hAnsi="Ink Free"/>
                <w:color w:val="76923C" w:themeColor="accent3" w:themeShade="BF"/>
                <w:sz w:val="24"/>
              </w:rPr>
              <w:t xml:space="preserve"> including age appropriate climbing frame</w:t>
            </w:r>
          </w:p>
          <w:p w:rsidR="00C75E7B" w:rsidRPr="0070476D" w:rsidRDefault="00C75E7B" w:rsidP="0070476D">
            <w:pPr>
              <w:pStyle w:val="TableParagraph"/>
              <w:numPr>
                <w:ilvl w:val="0"/>
                <w:numId w:val="3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Introduce a cooking club to target children for healthy lifestyles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5671A3">
              <w:rPr>
                <w:rFonts w:ascii="Ink Free" w:hAnsi="Ink Free"/>
                <w:color w:val="76923C" w:themeColor="accent3" w:themeShade="BF"/>
                <w:sz w:val="24"/>
              </w:rPr>
              <w:lastRenderedPageBreak/>
              <w:t>£</w:t>
            </w:r>
            <w:r w:rsidR="005671A3" w:rsidRPr="005671A3">
              <w:rPr>
                <w:rFonts w:ascii="Ink Free" w:hAnsi="Ink Free"/>
                <w:color w:val="76923C" w:themeColor="accent3" w:themeShade="BF"/>
                <w:sz w:val="24"/>
              </w:rPr>
              <w:t>1995</w:t>
            </w: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Pr="005C5F37" w:rsidRDefault="005C5F37">
            <w:pPr>
              <w:pStyle w:val="TableParagraph"/>
              <w:spacing w:before="171"/>
              <w:ind w:left="45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5C5F37">
              <w:rPr>
                <w:rFonts w:ascii="Ink Free" w:hAnsi="Ink Free"/>
                <w:color w:val="76923C" w:themeColor="accent3" w:themeShade="BF"/>
                <w:sz w:val="24"/>
              </w:rPr>
              <w:t>£500</w:t>
            </w: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  <w:p w:rsidR="00A83ED5" w:rsidRPr="00A83ED5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A83ED5">
              <w:rPr>
                <w:rFonts w:ascii="Ink Free" w:hAnsi="Ink Free"/>
                <w:color w:val="76923C" w:themeColor="accent3" w:themeShade="BF"/>
                <w:sz w:val="24"/>
              </w:rPr>
              <w:t>£4046.44</w:t>
            </w:r>
          </w:p>
          <w:p w:rsidR="00A83ED5" w:rsidRPr="005671A3" w:rsidRDefault="00A83ED5">
            <w:pPr>
              <w:pStyle w:val="TableParagraph"/>
              <w:spacing w:before="171"/>
              <w:ind w:left="45"/>
              <w:rPr>
                <w:rFonts w:ascii="Ink Free" w:hAnsi="Ink Free"/>
                <w:sz w:val="24"/>
              </w:rPr>
            </w:pPr>
          </w:p>
        </w:tc>
        <w:tc>
          <w:tcPr>
            <w:tcW w:w="330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Pr="00050717" w:rsidRDefault="002F0514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050717">
              <w:rPr>
                <w:rFonts w:ascii="Ink Free" w:hAnsi="Ink Free"/>
                <w:color w:val="76923C" w:themeColor="accent3" w:themeShade="BF"/>
                <w:sz w:val="24"/>
              </w:rPr>
              <w:t xml:space="preserve">To ensure that all children receive a </w:t>
            </w:r>
            <w:proofErr w:type="gramStart"/>
            <w:r w:rsidR="00050717" w:rsidRPr="00050717">
              <w:rPr>
                <w:rFonts w:ascii="Ink Free" w:hAnsi="Ink Free"/>
                <w:color w:val="76923C" w:themeColor="accent3" w:themeShade="BF"/>
                <w:sz w:val="24"/>
              </w:rPr>
              <w:t>high quality</w:t>
            </w:r>
            <w:proofErr w:type="gramEnd"/>
            <w:r w:rsidR="00050717" w:rsidRPr="00050717">
              <w:rPr>
                <w:rFonts w:ascii="Ink Free" w:hAnsi="Ink Free"/>
                <w:color w:val="76923C" w:themeColor="accent3" w:themeShade="BF"/>
                <w:sz w:val="24"/>
              </w:rPr>
              <w:t xml:space="preserve"> physical education.</w:t>
            </w:r>
          </w:p>
        </w:tc>
        <w:tc>
          <w:tcPr>
            <w:tcW w:w="3458" w:type="dxa"/>
          </w:tcPr>
          <w:p w:rsidR="00C658FB" w:rsidRDefault="00050717" w:rsidP="00050717">
            <w:pPr>
              <w:pStyle w:val="TableParagraph"/>
              <w:numPr>
                <w:ilvl w:val="0"/>
                <w:numId w:val="4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New PE scheme to be introduced in Jan 2022</w:t>
            </w:r>
          </w:p>
          <w:p w:rsidR="00050717" w:rsidRDefault="00050717" w:rsidP="00050717">
            <w:pPr>
              <w:pStyle w:val="TableParagraph"/>
              <w:numPr>
                <w:ilvl w:val="0"/>
                <w:numId w:val="4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Training for staff from PE specialists as part of the programme</w:t>
            </w:r>
          </w:p>
          <w:p w:rsidR="00050717" w:rsidRPr="00050717" w:rsidRDefault="00050717" w:rsidP="00050717">
            <w:pPr>
              <w:pStyle w:val="TableParagraph"/>
              <w:numPr>
                <w:ilvl w:val="0"/>
                <w:numId w:val="4"/>
              </w:numPr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On-going training for the PE curriculum champion</w:t>
            </w:r>
          </w:p>
        </w:tc>
        <w:tc>
          <w:tcPr>
            <w:tcW w:w="1663" w:type="dxa"/>
          </w:tcPr>
          <w:p w:rsidR="00C658FB" w:rsidRDefault="005671A3">
            <w:pPr>
              <w:pStyle w:val="TableParagraph"/>
              <w:spacing w:before="138"/>
              <w:ind w:left="53"/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 xml:space="preserve"> As above</w:t>
            </w:r>
          </w:p>
          <w:p w:rsidR="005671A3" w:rsidRDefault="005671A3">
            <w:pPr>
              <w:pStyle w:val="TableParagraph"/>
              <w:spacing w:before="138"/>
              <w:ind w:left="53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5671A3" w:rsidRDefault="005671A3">
            <w:pPr>
              <w:pStyle w:val="TableParagraph"/>
              <w:spacing w:before="138"/>
              <w:ind w:left="53"/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£</w:t>
            </w:r>
            <w:r w:rsidR="005C5F37">
              <w:rPr>
                <w:rFonts w:ascii="Ink Free" w:hAnsi="Ink Free"/>
                <w:color w:val="76923C" w:themeColor="accent3" w:themeShade="BF"/>
                <w:sz w:val="24"/>
              </w:rPr>
              <w:t>6</w:t>
            </w:r>
            <w:r>
              <w:rPr>
                <w:rFonts w:ascii="Ink Free" w:hAnsi="Ink Free"/>
                <w:color w:val="76923C" w:themeColor="accent3" w:themeShade="BF"/>
                <w:sz w:val="24"/>
              </w:rPr>
              <w:t>00</w:t>
            </w:r>
          </w:p>
          <w:p w:rsidR="005671A3" w:rsidRDefault="005671A3">
            <w:pPr>
              <w:pStyle w:val="TableParagraph"/>
              <w:spacing w:before="138"/>
              <w:ind w:left="53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5671A3" w:rsidRPr="00050717" w:rsidRDefault="005671A3">
            <w:pPr>
              <w:pStyle w:val="TableParagraph"/>
              <w:spacing w:before="138"/>
              <w:ind w:left="53"/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>£</w:t>
            </w:r>
            <w:r w:rsidR="005C5F37">
              <w:rPr>
                <w:rFonts w:ascii="Ink Free" w:hAnsi="Ink Free"/>
                <w:color w:val="76923C" w:themeColor="accent3" w:themeShade="BF"/>
                <w:sz w:val="24"/>
              </w:rPr>
              <w:t>5</w:t>
            </w:r>
            <w:r>
              <w:rPr>
                <w:rFonts w:ascii="Ink Free" w:hAnsi="Ink Free"/>
                <w:color w:val="76923C" w:themeColor="accent3" w:themeShade="BF"/>
                <w:sz w:val="24"/>
              </w:rPr>
              <w:t>00</w:t>
            </w:r>
          </w:p>
        </w:tc>
        <w:tc>
          <w:tcPr>
            <w:tcW w:w="3423" w:type="dxa"/>
          </w:tcPr>
          <w:p w:rsidR="00C658FB" w:rsidRPr="00050717" w:rsidRDefault="00C658FB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</w:p>
        </w:tc>
        <w:tc>
          <w:tcPr>
            <w:tcW w:w="3076" w:type="dxa"/>
          </w:tcPr>
          <w:p w:rsidR="00C658FB" w:rsidRPr="00050717" w:rsidRDefault="00C658FB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361317" w:rsidRPr="00361317" w:rsidRDefault="00D131A0" w:rsidP="00361317">
            <w:pPr>
              <w:pStyle w:val="TableParagraph"/>
              <w:spacing w:line="26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671A3" w:rsidRDefault="005671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  <w:p w:rsidR="00361317" w:rsidRDefault="00361317">
            <w:pPr>
              <w:pStyle w:val="TableParagraph"/>
              <w:spacing w:line="254" w:lineRule="exact"/>
              <w:rPr>
                <w:sz w:val="24"/>
              </w:rPr>
            </w:pPr>
          </w:p>
          <w:p w:rsidR="00361317" w:rsidRPr="00361317" w:rsidRDefault="00361317">
            <w:pPr>
              <w:pStyle w:val="TableParagraph"/>
              <w:spacing w:line="254" w:lineRule="exact"/>
              <w:rPr>
                <w:rFonts w:ascii="Ink Free" w:hAnsi="Ink Free"/>
                <w:color w:val="76923C" w:themeColor="accent3" w:themeShade="BF"/>
                <w:sz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</w:rPr>
              <w:t xml:space="preserve">To increase the range of sports </w:t>
            </w:r>
            <w:r>
              <w:rPr>
                <w:rFonts w:ascii="Ink Free" w:hAnsi="Ink Free"/>
                <w:color w:val="76923C" w:themeColor="accent3" w:themeShade="BF"/>
                <w:sz w:val="24"/>
              </w:rPr>
              <w:lastRenderedPageBreak/>
              <w:t>that the children experience whilst at Green Lane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361317" w:rsidRDefault="00361317" w:rsidP="00361317">
            <w:pPr>
              <w:pStyle w:val="TableParagraph"/>
              <w:numPr>
                <w:ilvl w:val="0"/>
                <w:numId w:val="5"/>
              </w:numPr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  <w:r w:rsidRPr="00361317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lastRenderedPageBreak/>
              <w:t>Use children’s voice to identify sports that they would like to learn.</w:t>
            </w:r>
          </w:p>
          <w:p w:rsidR="00361317" w:rsidRPr="00361317" w:rsidRDefault="00361317" w:rsidP="00361317">
            <w:pPr>
              <w:pStyle w:val="TableParagraph"/>
              <w:numPr>
                <w:ilvl w:val="0"/>
                <w:numId w:val="5"/>
              </w:numPr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  <w:r w:rsidRPr="00361317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lastRenderedPageBreak/>
              <w:t>Introduction of new sporting opportunities via after school clubs.</w:t>
            </w:r>
          </w:p>
          <w:p w:rsidR="00361317" w:rsidRDefault="00361317" w:rsidP="00361317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0"/>
              </w:rPr>
            </w:pPr>
            <w:r w:rsidRPr="00361317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Introduce a Saturday sports club to develop football skills- this is free for Pupil Premium children</w:t>
            </w:r>
            <w:r w:rsidRPr="00361317">
              <w:rPr>
                <w:rFonts w:ascii="Times New Roman"/>
                <w:color w:val="76923C" w:themeColor="accent3" w:themeShade="BF"/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</w:tcBorders>
          </w:tcPr>
          <w:p w:rsidR="00C658FB" w:rsidRPr="00A83ED5" w:rsidRDefault="00C658FB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  <w:p w:rsidR="00A83ED5" w:rsidRP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  <w:p w:rsidR="00A83ED5" w:rsidRP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  <w:p w:rsidR="00A83ED5" w:rsidRP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  <w:p w:rsidR="00A83ED5" w:rsidRP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  <w:p w:rsidR="00A83ED5" w:rsidRP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  <w:p w:rsid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  <w:r w:rsidRPr="00A83ED5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£</w:t>
            </w:r>
            <w:r w:rsidR="004C5421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1460.00</w:t>
            </w:r>
            <w:bookmarkStart w:id="0" w:name="_GoBack"/>
            <w:bookmarkEnd w:id="0"/>
          </w:p>
          <w:p w:rsid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</w:p>
          <w:p w:rsidR="00A83ED5" w:rsidRPr="00A83ED5" w:rsidRDefault="00A83ED5">
            <w:pPr>
              <w:pStyle w:val="TableParagraph"/>
              <w:ind w:left="0"/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</w:pPr>
            <w:r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£</w:t>
            </w:r>
            <w:r w:rsidR="005C5F37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500</w:t>
            </w: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Pr="00C75E7B" w:rsidRDefault="00C75E7B">
            <w:pPr>
              <w:pStyle w:val="TableParagraph"/>
              <w:ind w:left="0"/>
              <w:rPr>
                <w:rFonts w:ascii="Ink Free" w:hAnsi="Ink Free"/>
                <w:sz w:val="24"/>
                <w:szCs w:val="24"/>
              </w:rPr>
            </w:pPr>
            <w:r w:rsidRPr="00C75E7B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Increase opportunities for our children to compete against others.</w:t>
            </w:r>
          </w:p>
        </w:tc>
        <w:tc>
          <w:tcPr>
            <w:tcW w:w="3458" w:type="dxa"/>
          </w:tcPr>
          <w:p w:rsidR="00C658FB" w:rsidRPr="00C75E7B" w:rsidRDefault="00C75E7B" w:rsidP="00C75E7B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 w:rsidRPr="00C75E7B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Attend trust led key stage one athletics competition</w:t>
            </w:r>
          </w:p>
          <w:p w:rsidR="00C75E7B" w:rsidRDefault="00C75E7B" w:rsidP="00C75E7B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</w:rPr>
            </w:pPr>
            <w:r w:rsidRPr="00C75E7B">
              <w:rPr>
                <w:rFonts w:ascii="Ink Free" w:hAnsi="Ink Free"/>
                <w:color w:val="76923C" w:themeColor="accent3" w:themeShade="BF"/>
                <w:sz w:val="24"/>
                <w:szCs w:val="24"/>
              </w:rPr>
              <w:t>All children in school to compete in a sports day with winning medals and trophies</w:t>
            </w:r>
          </w:p>
        </w:tc>
        <w:tc>
          <w:tcPr>
            <w:tcW w:w="1663" w:type="dxa"/>
          </w:tcPr>
          <w:p w:rsidR="00C658FB" w:rsidRPr="00A83ED5" w:rsidRDefault="00A83ED5">
            <w:pPr>
              <w:pStyle w:val="TableParagraph"/>
              <w:spacing w:before="153"/>
              <w:ind w:left="67"/>
              <w:rPr>
                <w:rFonts w:ascii="Ink Free" w:hAnsi="Ink Free"/>
                <w:color w:val="76923C" w:themeColor="accent3" w:themeShade="BF"/>
                <w:sz w:val="24"/>
              </w:rPr>
            </w:pPr>
            <w:r w:rsidRPr="00A83ED5">
              <w:rPr>
                <w:rFonts w:ascii="Ink Free" w:hAnsi="Ink Free"/>
                <w:color w:val="76923C" w:themeColor="accent3" w:themeShade="BF"/>
                <w:sz w:val="24"/>
              </w:rPr>
              <w:t>£200</w:t>
            </w:r>
          </w:p>
          <w:p w:rsidR="00A83ED5" w:rsidRPr="00A83ED5" w:rsidRDefault="00A83ED5">
            <w:pPr>
              <w:pStyle w:val="TableParagraph"/>
              <w:spacing w:before="153"/>
              <w:ind w:left="67"/>
              <w:rPr>
                <w:rFonts w:ascii="Ink Free" w:hAnsi="Ink Free"/>
                <w:color w:val="76923C" w:themeColor="accent3" w:themeShade="BF"/>
                <w:sz w:val="24"/>
              </w:rPr>
            </w:pPr>
          </w:p>
          <w:p w:rsidR="00A83ED5" w:rsidRDefault="00A83ED5">
            <w:pPr>
              <w:pStyle w:val="TableParagraph"/>
              <w:spacing w:before="153"/>
              <w:ind w:left="67"/>
              <w:rPr>
                <w:sz w:val="24"/>
              </w:rPr>
            </w:pPr>
            <w:r w:rsidRPr="00A83ED5">
              <w:rPr>
                <w:rFonts w:ascii="Ink Free" w:hAnsi="Ink Free"/>
                <w:color w:val="76923C" w:themeColor="accent3" w:themeShade="BF"/>
                <w:sz w:val="24"/>
              </w:rPr>
              <w:t>£</w:t>
            </w:r>
            <w:r w:rsidR="005C5F37">
              <w:rPr>
                <w:rFonts w:ascii="Ink Free" w:hAnsi="Ink Free"/>
                <w:color w:val="76923C" w:themeColor="accent3" w:themeShade="BF"/>
                <w:sz w:val="24"/>
              </w:rPr>
              <w:t>600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C25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E440D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116C25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2A51C0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116C25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6C25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326E"/>
    <w:multiLevelType w:val="hybridMultilevel"/>
    <w:tmpl w:val="BEBA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1BC"/>
    <w:multiLevelType w:val="hybridMultilevel"/>
    <w:tmpl w:val="DC100D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8E0676"/>
    <w:multiLevelType w:val="hybridMultilevel"/>
    <w:tmpl w:val="A51E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F5A95"/>
    <w:multiLevelType w:val="hybridMultilevel"/>
    <w:tmpl w:val="83D0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4BC9"/>
    <w:multiLevelType w:val="hybridMultilevel"/>
    <w:tmpl w:val="22F67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50717"/>
    <w:rsid w:val="00116C25"/>
    <w:rsid w:val="002F0514"/>
    <w:rsid w:val="002F2880"/>
    <w:rsid w:val="003256E3"/>
    <w:rsid w:val="00361317"/>
    <w:rsid w:val="004A4374"/>
    <w:rsid w:val="004A59B2"/>
    <w:rsid w:val="004C5421"/>
    <w:rsid w:val="005671A3"/>
    <w:rsid w:val="005C5F37"/>
    <w:rsid w:val="0070476D"/>
    <w:rsid w:val="00993A5F"/>
    <w:rsid w:val="00A83ED5"/>
    <w:rsid w:val="00B758F0"/>
    <w:rsid w:val="00C658FB"/>
    <w:rsid w:val="00C75E7B"/>
    <w:rsid w:val="00D131A0"/>
    <w:rsid w:val="00E11C3D"/>
    <w:rsid w:val="00EA6182"/>
    <w:rsid w:val="00F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AEA4F55"/>
  <w15:docId w15:val="{40B59454-C4AE-4C6F-8E1B-A33E7185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Rebecca Conway</cp:lastModifiedBy>
  <cp:revision>10</cp:revision>
  <dcterms:created xsi:type="dcterms:W3CDTF">2021-12-14T13:23:00Z</dcterms:created>
  <dcterms:modified xsi:type="dcterms:W3CDTF">2021-12-14T14:59:00Z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